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9A6" w:rsidRDefault="00094188">
      <w:r>
        <w:rPr>
          <w:rFonts w:ascii="Times New Roman" w:hAnsi="Times New Roman"/>
          <w:noProof/>
          <w:color w:val="auto"/>
          <w:kern w:val="0"/>
          <w:sz w:val="24"/>
          <w:szCs w:val="24"/>
        </w:rPr>
        <w:drawing>
          <wp:anchor distT="0" distB="0" distL="114300" distR="114300" simplePos="0" relativeHeight="251659264" behindDoc="1" locked="0" layoutInCell="0" allowOverlap="1">
            <wp:simplePos x="0" y="0"/>
            <wp:positionH relativeFrom="page">
              <wp:align>center</wp:align>
            </wp:positionH>
            <wp:positionV relativeFrom="page">
              <wp:align>center</wp:align>
            </wp:positionV>
            <wp:extent cx="6858000" cy="9144000"/>
            <wp:effectExtent l="19050" t="0" r="0" b="0"/>
            <wp:wrapNone/>
            <wp:docPr id="1" name="Picture 0" descr="stationary_bkgrnd_V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ionary_bkgrnd_V4.jpg"/>
                    <pic:cNvPicPr/>
                  </pic:nvPicPr>
                  <pic:blipFill>
                    <a:blip r:embed="rId6"/>
                    <a:stretch>
                      <a:fillRect/>
                    </a:stretch>
                  </pic:blipFill>
                  <pic:spPr>
                    <a:xfrm>
                      <a:off x="0" y="0"/>
                      <a:ext cx="6858000" cy="9144000"/>
                    </a:xfrm>
                    <a:prstGeom prst="rect">
                      <a:avLst/>
                    </a:prstGeom>
                  </pic:spPr>
                </pic:pic>
              </a:graphicData>
            </a:graphic>
          </wp:anchor>
        </w:drawing>
      </w:r>
      <w:r w:rsidR="00CD44EC">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0" allowOverlap="1">
                <wp:simplePos x="0" y="0"/>
                <wp:positionH relativeFrom="page">
                  <wp:align>center</wp:align>
                </wp:positionH>
                <wp:positionV relativeFrom="page">
                  <wp:align>center</wp:align>
                </wp:positionV>
                <wp:extent cx="5608320" cy="8298180"/>
                <wp:effectExtent l="0" t="0" r="190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8320" cy="82981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094188" w:rsidRDefault="00094188" w:rsidP="00CD44EC">
                            <w:pPr>
                              <w:widowControl/>
                              <w:spacing w:after="0" w:line="240" w:lineRule="auto"/>
                              <w:rPr>
                                <w:rFonts w:ascii="Georgia" w:hAnsi="Georgia" w:cs="Arial"/>
                                <w:b/>
                                <w:bCs/>
                                <w:i/>
                                <w:iCs/>
                                <w:color w:val="000080"/>
                                <w:kern w:val="0"/>
                                <w:sz w:val="18"/>
                                <w:szCs w:val="18"/>
                              </w:rPr>
                            </w:pPr>
                            <w:r>
                              <w:rPr>
                                <w:rFonts w:ascii="Georgia" w:hAnsi="Georgia" w:cs="Arial"/>
                                <w:b/>
                                <w:bCs/>
                                <w:i/>
                                <w:iCs/>
                                <w:color w:val="000080"/>
                                <w:kern w:val="0"/>
                                <w:sz w:val="18"/>
                                <w:szCs w:val="18"/>
                              </w:rPr>
                              <w:t>A H</w:t>
                            </w:r>
                            <w:r w:rsidR="00CD44EC" w:rsidRPr="00CD44EC">
                              <w:rPr>
                                <w:rFonts w:ascii="Georgia" w:hAnsi="Georgia" w:cs="Arial"/>
                                <w:b/>
                                <w:bCs/>
                                <w:i/>
                                <w:iCs/>
                                <w:color w:val="000080"/>
                                <w:kern w:val="0"/>
                                <w:sz w:val="18"/>
                                <w:szCs w:val="18"/>
                              </w:rPr>
                              <w:t>istória do</w:t>
                            </w:r>
                            <w:r>
                              <w:rPr>
                                <w:rFonts w:ascii="Georgia" w:hAnsi="Georgia" w:cs="Arial"/>
                                <w:b/>
                                <w:bCs/>
                                <w:i/>
                                <w:iCs/>
                                <w:color w:val="000080"/>
                                <w:kern w:val="0"/>
                                <w:sz w:val="18"/>
                                <w:szCs w:val="18"/>
                              </w:rPr>
                              <w:t xml:space="preserve"> Curió Ana Dias.</w:t>
                            </w:r>
                          </w:p>
                          <w:p w:rsidR="00094188" w:rsidRDefault="00094188" w:rsidP="00CD44EC">
                            <w:pPr>
                              <w:widowControl/>
                              <w:spacing w:after="0" w:line="240" w:lineRule="auto"/>
                              <w:rPr>
                                <w:rFonts w:ascii="Georgia" w:hAnsi="Georgia" w:cs="Arial"/>
                                <w:i/>
                                <w:iCs/>
                                <w:color w:val="464E54"/>
                                <w:kern w:val="0"/>
                                <w:sz w:val="18"/>
                                <w:szCs w:val="18"/>
                              </w:rPr>
                            </w:pPr>
                          </w:p>
                          <w:p w:rsidR="00CD44EC" w:rsidRPr="00CD44EC" w:rsidRDefault="00094188" w:rsidP="00CD44EC">
                            <w:pPr>
                              <w:widowControl/>
                              <w:spacing w:after="0" w:line="240" w:lineRule="auto"/>
                              <w:rPr>
                                <w:rFonts w:ascii="Arial" w:hAnsi="Arial" w:cs="Arial"/>
                                <w:i/>
                                <w:iCs/>
                                <w:color w:val="464E54"/>
                                <w:kern w:val="0"/>
                                <w:sz w:val="18"/>
                                <w:szCs w:val="18"/>
                              </w:rPr>
                            </w:pPr>
                            <w:bookmarkStart w:id="0" w:name="_GoBack"/>
                            <w:bookmarkEnd w:id="0"/>
                            <w:r>
                              <w:rPr>
                                <w:rFonts w:ascii="Georgia" w:hAnsi="Georgia" w:cs="Arial"/>
                                <w:i/>
                                <w:iCs/>
                                <w:color w:val="464E54"/>
                                <w:kern w:val="0"/>
                                <w:sz w:val="18"/>
                                <w:szCs w:val="18"/>
                              </w:rPr>
                              <w:t>O Curió Ana Dias,</w:t>
                            </w:r>
                            <w:proofErr w:type="gramStart"/>
                            <w:r>
                              <w:rPr>
                                <w:rFonts w:ascii="Georgia" w:hAnsi="Georgia" w:cs="Arial"/>
                                <w:i/>
                                <w:iCs/>
                                <w:color w:val="464E54"/>
                                <w:kern w:val="0"/>
                                <w:sz w:val="18"/>
                                <w:szCs w:val="18"/>
                              </w:rPr>
                              <w:t xml:space="preserve"> </w:t>
                            </w:r>
                            <w:r w:rsidR="00CD44EC" w:rsidRPr="00CD44EC">
                              <w:rPr>
                                <w:rFonts w:ascii="Georgia" w:hAnsi="Georgia" w:cs="Arial"/>
                                <w:i/>
                                <w:iCs/>
                                <w:color w:val="464E54"/>
                                <w:kern w:val="0"/>
                                <w:sz w:val="18"/>
                                <w:szCs w:val="18"/>
                              </w:rPr>
                              <w:t xml:space="preserve"> </w:t>
                            </w:r>
                            <w:proofErr w:type="gramEnd"/>
                            <w:r w:rsidR="00CD44EC" w:rsidRPr="00CD44EC">
                              <w:rPr>
                                <w:rFonts w:ascii="Georgia" w:hAnsi="Georgia" w:cs="Arial"/>
                                <w:i/>
                                <w:iCs/>
                                <w:color w:val="464E54"/>
                                <w:kern w:val="0"/>
                                <w:sz w:val="18"/>
                                <w:szCs w:val="18"/>
                              </w:rPr>
                              <w:t xml:space="preserve">ficou conhecido por esse nome por ter sido capturado no Distrito de Ana Dias, Município de </w:t>
                            </w:r>
                            <w:proofErr w:type="spellStart"/>
                            <w:r w:rsidR="00CD44EC" w:rsidRPr="00CD44EC">
                              <w:rPr>
                                <w:rFonts w:ascii="Georgia" w:hAnsi="Georgia" w:cs="Arial"/>
                                <w:i/>
                                <w:iCs/>
                                <w:color w:val="464E54"/>
                                <w:kern w:val="0"/>
                                <w:sz w:val="18"/>
                                <w:szCs w:val="18"/>
                              </w:rPr>
                              <w:t>Itariri</w:t>
                            </w:r>
                            <w:proofErr w:type="spellEnd"/>
                            <w:r w:rsidR="00CD44EC" w:rsidRPr="00CD44EC">
                              <w:rPr>
                                <w:rFonts w:ascii="Georgia" w:hAnsi="Georgia" w:cs="Arial"/>
                                <w:i/>
                                <w:iCs/>
                                <w:color w:val="464E54"/>
                                <w:kern w:val="0"/>
                                <w:sz w:val="18"/>
                                <w:szCs w:val="18"/>
                              </w:rPr>
                              <w:t xml:space="preserve"> no Litoral de São Paulo em 1955/56, era pardo no ano de 1956/57, constatando-se também que foi negaça (caçador) e grande repetidor no seu canto original.</w:t>
                            </w:r>
                            <w:r w:rsidR="00CD44EC" w:rsidRPr="00CD44EC">
                              <w:rPr>
                                <w:rFonts w:ascii="Georgia" w:hAnsi="Georgia" w:cs="Arial"/>
                                <w:i/>
                                <w:iCs/>
                                <w:color w:val="464E54"/>
                                <w:kern w:val="0"/>
                                <w:sz w:val="18"/>
                                <w:szCs w:val="18"/>
                              </w:rPr>
                              <w:br/>
                              <w:t>O Curió Ana Dias chamou a atenção por dois motivos, em primeiro lugar por ser um grande repetidor dotado de belíssima voz, em segundo lugar pela facilidade com que aprendia novas notas com outros Curiós e as incorporava ao seu canto.</w:t>
                            </w:r>
                            <w:r w:rsidR="00CD44EC" w:rsidRPr="00CD44EC">
                              <w:rPr>
                                <w:rFonts w:ascii="Georgia" w:hAnsi="Georgia" w:cs="Arial"/>
                                <w:i/>
                                <w:iCs/>
                                <w:color w:val="464E54"/>
                                <w:kern w:val="0"/>
                                <w:sz w:val="18"/>
                                <w:szCs w:val="18"/>
                              </w:rPr>
                              <w:br/>
                              <w:t>Adquirido pelo Sr. Luiz Pintor foi levado para São Vicente (já preto), passando por diversos proprietários, os mesmos procuraram aprimorar as notas do canto "Praia Grande" o que só veio acontecer por volta de 1960, pois na época já cantava o estilo "Pedro Taques", isto é, com as notas "QUIM-QUIM" e "Batidas de Praia".</w:t>
                            </w:r>
                            <w:r w:rsidR="00CD44EC" w:rsidRPr="00CD44EC">
                              <w:rPr>
                                <w:rFonts w:ascii="Georgia" w:hAnsi="Georgia" w:cs="Arial"/>
                                <w:i/>
                                <w:iCs/>
                                <w:color w:val="464E54"/>
                                <w:kern w:val="0"/>
                                <w:sz w:val="18"/>
                                <w:szCs w:val="18"/>
                              </w:rPr>
                              <w:br/>
                              <w:t xml:space="preserve">A nota </w:t>
                            </w:r>
                            <w:proofErr w:type="spellStart"/>
                            <w:r w:rsidR="00CD44EC" w:rsidRPr="00CD44EC">
                              <w:rPr>
                                <w:rFonts w:ascii="Georgia" w:hAnsi="Georgia" w:cs="Arial"/>
                                <w:i/>
                                <w:iCs/>
                                <w:color w:val="464E54"/>
                                <w:kern w:val="0"/>
                                <w:sz w:val="18"/>
                                <w:szCs w:val="18"/>
                              </w:rPr>
                              <w:t>Samaritá</w:t>
                            </w:r>
                            <w:proofErr w:type="spellEnd"/>
                            <w:r w:rsidR="00CD44EC" w:rsidRPr="00CD44EC">
                              <w:rPr>
                                <w:rFonts w:ascii="Georgia" w:hAnsi="Georgia" w:cs="Arial"/>
                                <w:i/>
                                <w:iCs/>
                                <w:color w:val="464E54"/>
                                <w:kern w:val="0"/>
                                <w:sz w:val="18"/>
                                <w:szCs w:val="18"/>
                              </w:rPr>
                              <w:t xml:space="preserve"> "UIL-UIL" (característica herdada dos Curiós da Região vizinha à Estação Ferroviária de </w:t>
                            </w:r>
                            <w:proofErr w:type="spellStart"/>
                            <w:r w:rsidR="00CD44EC" w:rsidRPr="00CD44EC">
                              <w:rPr>
                                <w:rFonts w:ascii="Georgia" w:hAnsi="Georgia" w:cs="Arial"/>
                                <w:i/>
                                <w:iCs/>
                                <w:color w:val="464E54"/>
                                <w:kern w:val="0"/>
                                <w:sz w:val="18"/>
                                <w:szCs w:val="18"/>
                              </w:rPr>
                              <w:t>Samaritá</w:t>
                            </w:r>
                            <w:proofErr w:type="spellEnd"/>
                            <w:r w:rsidR="00CD44EC" w:rsidRPr="00CD44EC">
                              <w:rPr>
                                <w:rFonts w:ascii="Georgia" w:hAnsi="Georgia" w:cs="Arial"/>
                                <w:i/>
                                <w:iCs/>
                                <w:color w:val="464E54"/>
                                <w:kern w:val="0"/>
                                <w:sz w:val="18"/>
                                <w:szCs w:val="18"/>
                              </w:rPr>
                              <w:t xml:space="preserve">) e a invertida de canto foram assimiladas de um Curió chamado </w:t>
                            </w:r>
                            <w:proofErr w:type="spellStart"/>
                            <w:r w:rsidR="00CD44EC" w:rsidRPr="00CD44EC">
                              <w:rPr>
                                <w:rFonts w:ascii="Georgia" w:hAnsi="Georgia" w:cs="Arial"/>
                                <w:i/>
                                <w:iCs/>
                                <w:color w:val="464E54"/>
                                <w:kern w:val="0"/>
                                <w:sz w:val="18"/>
                                <w:szCs w:val="18"/>
                              </w:rPr>
                              <w:t>Jurubatuba</w:t>
                            </w:r>
                            <w:proofErr w:type="spellEnd"/>
                            <w:r w:rsidR="00CD44EC" w:rsidRPr="00CD44EC">
                              <w:rPr>
                                <w:rFonts w:ascii="Georgia" w:hAnsi="Georgia" w:cs="Arial"/>
                                <w:i/>
                                <w:iCs/>
                                <w:color w:val="464E54"/>
                                <w:kern w:val="0"/>
                                <w:sz w:val="18"/>
                                <w:szCs w:val="18"/>
                              </w:rPr>
                              <w:t xml:space="preserve"> (capturado próximo a cachoeira do Rio </w:t>
                            </w:r>
                            <w:proofErr w:type="spellStart"/>
                            <w:r w:rsidR="00CD44EC" w:rsidRPr="00CD44EC">
                              <w:rPr>
                                <w:rFonts w:ascii="Georgia" w:hAnsi="Georgia" w:cs="Arial"/>
                                <w:i/>
                                <w:iCs/>
                                <w:color w:val="464E54"/>
                                <w:kern w:val="0"/>
                                <w:sz w:val="18"/>
                                <w:szCs w:val="18"/>
                              </w:rPr>
                              <w:t>Jurubatuba</w:t>
                            </w:r>
                            <w:proofErr w:type="spellEnd"/>
                            <w:r w:rsidR="00CD44EC" w:rsidRPr="00CD44EC">
                              <w:rPr>
                                <w:rFonts w:ascii="Georgia" w:hAnsi="Georgia" w:cs="Arial"/>
                                <w:i/>
                                <w:iCs/>
                                <w:color w:val="464E54"/>
                                <w:kern w:val="0"/>
                                <w:sz w:val="18"/>
                                <w:szCs w:val="18"/>
                              </w:rPr>
                              <w:t>).</w:t>
                            </w:r>
                            <w:r w:rsidR="00CD44EC" w:rsidRPr="00CD44EC">
                              <w:rPr>
                                <w:rFonts w:ascii="Georgia" w:hAnsi="Georgia" w:cs="Arial"/>
                                <w:i/>
                                <w:iCs/>
                                <w:color w:val="464E54"/>
                                <w:kern w:val="0"/>
                                <w:sz w:val="18"/>
                                <w:szCs w:val="18"/>
                              </w:rPr>
                              <w:br/>
                              <w:t xml:space="preserve">Em propriedade do Sr. João </w:t>
                            </w:r>
                            <w:proofErr w:type="spellStart"/>
                            <w:r w:rsidR="00CD44EC" w:rsidRPr="00CD44EC">
                              <w:rPr>
                                <w:rFonts w:ascii="Georgia" w:hAnsi="Georgia" w:cs="Arial"/>
                                <w:i/>
                                <w:iCs/>
                                <w:color w:val="464E54"/>
                                <w:kern w:val="0"/>
                                <w:sz w:val="18"/>
                                <w:szCs w:val="18"/>
                              </w:rPr>
                              <w:t>Massarella</w:t>
                            </w:r>
                            <w:proofErr w:type="spellEnd"/>
                            <w:r w:rsidR="00CD44EC" w:rsidRPr="00CD44EC">
                              <w:rPr>
                                <w:rFonts w:ascii="Georgia" w:hAnsi="Georgia" w:cs="Arial"/>
                                <w:i/>
                                <w:iCs/>
                                <w:color w:val="464E54"/>
                                <w:kern w:val="0"/>
                                <w:sz w:val="18"/>
                                <w:szCs w:val="18"/>
                              </w:rPr>
                              <w:t xml:space="preserve"> na Cidade de São Vicente, Walter Moretti ficou conhecendo o Ana Dias, e ao ouvir o seu extraordinário canto rico em Melodia e Voz, teve o pressentimento de que estava diante de um futuro Campeão e acabou o adquirindo em Janeiro de 1964.</w:t>
                            </w:r>
                            <w:r w:rsidR="00CD44EC" w:rsidRPr="00CD44EC">
                              <w:rPr>
                                <w:rFonts w:ascii="Georgia" w:hAnsi="Georgia" w:cs="Arial"/>
                                <w:i/>
                                <w:iCs/>
                                <w:color w:val="464E54"/>
                                <w:kern w:val="0"/>
                                <w:sz w:val="18"/>
                                <w:szCs w:val="18"/>
                              </w:rPr>
                              <w:br/>
                              <w:t xml:space="preserve">O disco gravado com o canto do Ana Dias teve a finalidade de difundir o canto "Praia Grande", na modalidade "Clássico" servindo para aprendizado e aperfeiçoamento de alunos, foi também por esse motivo uma homenagem a todos os seus </w:t>
                            </w:r>
                            <w:proofErr w:type="spellStart"/>
                            <w:r w:rsidR="00CD44EC" w:rsidRPr="00CD44EC">
                              <w:rPr>
                                <w:rFonts w:ascii="Georgia" w:hAnsi="Georgia" w:cs="Arial"/>
                                <w:i/>
                                <w:iCs/>
                                <w:color w:val="464E54"/>
                                <w:kern w:val="0"/>
                                <w:sz w:val="18"/>
                                <w:szCs w:val="18"/>
                              </w:rPr>
                              <w:t>ex-proprietários</w:t>
                            </w:r>
                            <w:proofErr w:type="spellEnd"/>
                            <w:r w:rsidR="00CD44EC" w:rsidRPr="00CD44EC">
                              <w:rPr>
                                <w:rFonts w:ascii="Georgia" w:hAnsi="Georgia" w:cs="Arial"/>
                                <w:i/>
                                <w:iCs/>
                                <w:color w:val="464E54"/>
                                <w:kern w:val="0"/>
                                <w:sz w:val="18"/>
                                <w:szCs w:val="18"/>
                              </w:rPr>
                              <w:t xml:space="preserve"> que sempre souberam zelar pela sua preservação e pelo seu maravilhoso canto.</w:t>
                            </w:r>
                            <w:r w:rsidR="00CD44EC" w:rsidRPr="00CD44EC">
                              <w:rPr>
                                <w:rFonts w:ascii="Georgia" w:hAnsi="Georgia" w:cs="Arial"/>
                                <w:i/>
                                <w:iCs/>
                                <w:color w:val="464E54"/>
                                <w:kern w:val="0"/>
                                <w:sz w:val="18"/>
                                <w:szCs w:val="18"/>
                              </w:rPr>
                              <w:br/>
                              <w:t xml:space="preserve">Foram portanto seus proprietários até 1964: Luiz Pintor, Lucas (Chocolate), Zé Galinheiro, Germano, André, Joel, </w:t>
                            </w:r>
                            <w:proofErr w:type="spellStart"/>
                            <w:r w:rsidR="00CD44EC" w:rsidRPr="00CD44EC">
                              <w:rPr>
                                <w:rFonts w:ascii="Georgia" w:hAnsi="Georgia" w:cs="Arial"/>
                                <w:i/>
                                <w:iCs/>
                                <w:color w:val="464E54"/>
                                <w:kern w:val="0"/>
                                <w:sz w:val="18"/>
                                <w:szCs w:val="18"/>
                              </w:rPr>
                              <w:t>Nestrói</w:t>
                            </w:r>
                            <w:proofErr w:type="spellEnd"/>
                            <w:r w:rsidR="00CD44EC" w:rsidRPr="00CD44EC">
                              <w:rPr>
                                <w:rFonts w:ascii="Georgia" w:hAnsi="Georgia" w:cs="Arial"/>
                                <w:i/>
                                <w:iCs/>
                                <w:color w:val="464E54"/>
                                <w:kern w:val="0"/>
                                <w:sz w:val="18"/>
                                <w:szCs w:val="18"/>
                              </w:rPr>
                              <w:t xml:space="preserve"> e João </w:t>
                            </w:r>
                            <w:proofErr w:type="spellStart"/>
                            <w:r w:rsidR="00CD44EC" w:rsidRPr="00CD44EC">
                              <w:rPr>
                                <w:rFonts w:ascii="Georgia" w:hAnsi="Georgia" w:cs="Arial"/>
                                <w:i/>
                                <w:iCs/>
                                <w:color w:val="464E54"/>
                                <w:kern w:val="0"/>
                                <w:sz w:val="18"/>
                                <w:szCs w:val="18"/>
                              </w:rPr>
                              <w:t>Massarella</w:t>
                            </w:r>
                            <w:proofErr w:type="spellEnd"/>
                            <w:r w:rsidR="00CD44EC" w:rsidRPr="00CD44EC">
                              <w:rPr>
                                <w:rFonts w:ascii="Georgia" w:hAnsi="Georgia" w:cs="Arial"/>
                                <w:i/>
                                <w:iCs/>
                                <w:color w:val="464E54"/>
                                <w:kern w:val="0"/>
                                <w:sz w:val="18"/>
                                <w:szCs w:val="18"/>
                              </w:rPr>
                              <w:t>.</w:t>
                            </w:r>
                            <w:r w:rsidR="00CD44EC" w:rsidRPr="00CD44EC">
                              <w:rPr>
                                <w:rFonts w:ascii="Georgia" w:hAnsi="Georgia" w:cs="Arial"/>
                                <w:i/>
                                <w:iCs/>
                                <w:color w:val="464E54"/>
                                <w:kern w:val="0"/>
                                <w:sz w:val="18"/>
                                <w:szCs w:val="18"/>
                              </w:rPr>
                              <w:br/>
                              <w:t xml:space="preserve">De 1964 em diante: Walter Moretti, Sebastião Ramos, </w:t>
                            </w:r>
                            <w:proofErr w:type="spellStart"/>
                            <w:r w:rsidR="00CD44EC" w:rsidRPr="00CD44EC">
                              <w:rPr>
                                <w:rFonts w:ascii="Georgia" w:hAnsi="Georgia" w:cs="Arial"/>
                                <w:i/>
                                <w:iCs/>
                                <w:color w:val="464E54"/>
                                <w:kern w:val="0"/>
                                <w:sz w:val="18"/>
                                <w:szCs w:val="18"/>
                              </w:rPr>
                              <w:t>Antonio</w:t>
                            </w:r>
                            <w:proofErr w:type="spellEnd"/>
                            <w:r w:rsidR="00CD44EC" w:rsidRPr="00CD44EC">
                              <w:rPr>
                                <w:rFonts w:ascii="Georgia" w:hAnsi="Georgia" w:cs="Arial"/>
                                <w:i/>
                                <w:iCs/>
                                <w:color w:val="464E54"/>
                                <w:kern w:val="0"/>
                                <w:sz w:val="18"/>
                                <w:szCs w:val="18"/>
                              </w:rPr>
                              <w:t xml:space="preserve"> </w:t>
                            </w:r>
                            <w:proofErr w:type="spellStart"/>
                            <w:r w:rsidR="00CD44EC" w:rsidRPr="00CD44EC">
                              <w:rPr>
                                <w:rFonts w:ascii="Georgia" w:hAnsi="Georgia" w:cs="Arial"/>
                                <w:i/>
                                <w:iCs/>
                                <w:color w:val="464E54"/>
                                <w:kern w:val="0"/>
                                <w:sz w:val="18"/>
                                <w:szCs w:val="18"/>
                              </w:rPr>
                              <w:t>Scarabeleni</w:t>
                            </w:r>
                            <w:proofErr w:type="spellEnd"/>
                            <w:r w:rsidR="00CD44EC" w:rsidRPr="00CD44EC">
                              <w:rPr>
                                <w:rFonts w:ascii="Georgia" w:hAnsi="Georgia" w:cs="Arial"/>
                                <w:i/>
                                <w:iCs/>
                                <w:color w:val="464E54"/>
                                <w:kern w:val="0"/>
                                <w:sz w:val="18"/>
                                <w:szCs w:val="18"/>
                              </w:rPr>
                              <w:t xml:space="preserve">, Dr. Licínio </w:t>
                            </w:r>
                            <w:proofErr w:type="spellStart"/>
                            <w:r w:rsidR="00CD44EC" w:rsidRPr="00CD44EC">
                              <w:rPr>
                                <w:rFonts w:ascii="Georgia" w:hAnsi="Georgia" w:cs="Arial"/>
                                <w:i/>
                                <w:iCs/>
                                <w:color w:val="464E54"/>
                                <w:kern w:val="0"/>
                                <w:sz w:val="18"/>
                                <w:szCs w:val="18"/>
                              </w:rPr>
                              <w:t>Hilmar</w:t>
                            </w:r>
                            <w:proofErr w:type="spellEnd"/>
                            <w:r w:rsidR="00CD44EC" w:rsidRPr="00CD44EC">
                              <w:rPr>
                                <w:rFonts w:ascii="Georgia" w:hAnsi="Georgia" w:cs="Arial"/>
                                <w:i/>
                                <w:iCs/>
                                <w:color w:val="464E54"/>
                                <w:kern w:val="0"/>
                                <w:sz w:val="18"/>
                                <w:szCs w:val="18"/>
                              </w:rPr>
                              <w:t xml:space="preserve"> de Oliveira Arantes e Carlos </w:t>
                            </w:r>
                            <w:proofErr w:type="spellStart"/>
                            <w:r w:rsidR="00CD44EC" w:rsidRPr="00CD44EC">
                              <w:rPr>
                                <w:rFonts w:ascii="Georgia" w:hAnsi="Georgia" w:cs="Arial"/>
                                <w:i/>
                                <w:iCs/>
                                <w:color w:val="464E54"/>
                                <w:kern w:val="0"/>
                                <w:sz w:val="18"/>
                                <w:szCs w:val="18"/>
                              </w:rPr>
                              <w:t>Checoli</w:t>
                            </w:r>
                            <w:proofErr w:type="spellEnd"/>
                            <w:r w:rsidR="00CD44EC" w:rsidRPr="00CD44EC">
                              <w:rPr>
                                <w:rFonts w:ascii="Georgia" w:hAnsi="Georgia" w:cs="Arial"/>
                                <w:i/>
                                <w:iCs/>
                                <w:color w:val="464E54"/>
                                <w:kern w:val="0"/>
                                <w:sz w:val="18"/>
                                <w:szCs w:val="18"/>
                              </w:rPr>
                              <w:t>.</w:t>
                            </w:r>
                            <w:r w:rsidR="00CD44EC" w:rsidRPr="00CD44EC">
                              <w:rPr>
                                <w:rFonts w:ascii="Georgia" w:hAnsi="Georgia" w:cs="Arial"/>
                                <w:i/>
                                <w:iCs/>
                                <w:color w:val="464E54"/>
                                <w:kern w:val="0"/>
                                <w:sz w:val="18"/>
                                <w:szCs w:val="18"/>
                              </w:rPr>
                              <w:br/>
                              <w:t>Em 26 de outubro de 1984, apesar de sua idade, novamente Ana Dias passa para a propriedade de Walter Moretti, nos intervalos entre os últimos proprietários, o Curió Ana Dias passou por diversas vezes pelas mãos de Walter Moretti, o que comprova que não resistia a saudade e a grande estima dedicada a esse pássaro.</w:t>
                            </w:r>
                            <w:r w:rsidR="00CD44EC" w:rsidRPr="00CD44EC">
                              <w:rPr>
                                <w:rFonts w:ascii="Georgia" w:hAnsi="Georgia" w:cs="Arial"/>
                                <w:i/>
                                <w:iCs/>
                                <w:color w:val="464E54"/>
                                <w:kern w:val="0"/>
                                <w:sz w:val="18"/>
                                <w:szCs w:val="18"/>
                              </w:rPr>
                              <w:br/>
                              <w:t>O curió Ana Dias recebeu o anel nº 1.534/IBDF/77, na sua voz característica de "Praia Grande", cujo som melodioso nos lembra os acordes de um violino, no seu perfeito canto classifica-se na modalidade de "Clássico".</w:t>
                            </w:r>
                            <w:r w:rsidR="00CD44EC" w:rsidRPr="00CD44EC">
                              <w:rPr>
                                <w:rFonts w:ascii="Georgia" w:hAnsi="Georgia" w:cs="Arial"/>
                                <w:i/>
                                <w:iCs/>
                                <w:color w:val="464E54"/>
                                <w:kern w:val="0"/>
                                <w:sz w:val="18"/>
                                <w:szCs w:val="18"/>
                              </w:rPr>
                              <w:br/>
                            </w:r>
                            <w:r w:rsidR="00CD44EC" w:rsidRPr="00CD44EC">
                              <w:rPr>
                                <w:rFonts w:ascii="Georgia" w:hAnsi="Georgia" w:cs="Arial"/>
                                <w:i/>
                                <w:iCs/>
                                <w:color w:val="464E54"/>
                                <w:kern w:val="0"/>
                                <w:sz w:val="18"/>
                                <w:szCs w:val="18"/>
                              </w:rPr>
                              <w:br/>
                            </w:r>
                            <w:r w:rsidR="00CD44EC" w:rsidRPr="00CD44EC">
                              <w:rPr>
                                <w:rFonts w:ascii="Georgia" w:hAnsi="Georgia" w:cs="Arial"/>
                                <w:b/>
                                <w:bCs/>
                                <w:i/>
                                <w:iCs/>
                                <w:color w:val="000080"/>
                                <w:kern w:val="0"/>
                                <w:sz w:val="18"/>
                                <w:szCs w:val="18"/>
                              </w:rPr>
                              <w:t>NOTAS DE CANTO DO CURIÓ ANA DIAS:</w:t>
                            </w:r>
                            <w:r w:rsidR="00CD44EC" w:rsidRPr="00CD44EC">
                              <w:rPr>
                                <w:rFonts w:ascii="Georgia" w:hAnsi="Georgia" w:cs="Arial"/>
                                <w:i/>
                                <w:iCs/>
                                <w:color w:val="000080"/>
                                <w:kern w:val="0"/>
                                <w:sz w:val="18"/>
                                <w:szCs w:val="18"/>
                              </w:rPr>
                              <w:br/>
                            </w:r>
                            <w:r w:rsidR="00CD44EC" w:rsidRPr="00CD44EC">
                              <w:rPr>
                                <w:rFonts w:ascii="Georgia" w:hAnsi="Georgia" w:cs="Arial"/>
                                <w:i/>
                                <w:iCs/>
                                <w:color w:val="464E54"/>
                                <w:kern w:val="0"/>
                                <w:sz w:val="18"/>
                                <w:szCs w:val="18"/>
                              </w:rPr>
                              <w:br/>
                              <w:t>TI TU Í - três notas de entrada de canto</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QUIM </w:t>
                            </w:r>
                            <w:proofErr w:type="spellStart"/>
                            <w:r w:rsidR="00CD44EC" w:rsidRPr="00CD44EC">
                              <w:rPr>
                                <w:rFonts w:ascii="Georgia" w:hAnsi="Georgia" w:cs="Arial"/>
                                <w:i/>
                                <w:iCs/>
                                <w:color w:val="464E54"/>
                                <w:kern w:val="0"/>
                                <w:sz w:val="18"/>
                                <w:szCs w:val="18"/>
                              </w:rPr>
                              <w:t>QUIM</w:t>
                            </w:r>
                            <w:proofErr w:type="spellEnd"/>
                            <w:r w:rsidR="00CD44EC" w:rsidRPr="00CD44EC">
                              <w:rPr>
                                <w:rFonts w:ascii="Georgia" w:hAnsi="Georgia" w:cs="Arial"/>
                                <w:i/>
                                <w:iCs/>
                                <w:color w:val="464E54"/>
                                <w:kern w:val="0"/>
                                <w:sz w:val="18"/>
                                <w:szCs w:val="18"/>
                              </w:rPr>
                              <w:t xml:space="preserve"> TÓI - duas notas de QUIM-QUIM seguidas da nota TÓI</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TUÉ </w:t>
                            </w:r>
                            <w:proofErr w:type="spellStart"/>
                            <w:r w:rsidR="00CD44EC" w:rsidRPr="00CD44EC">
                              <w:rPr>
                                <w:rFonts w:ascii="Georgia" w:hAnsi="Georgia" w:cs="Arial"/>
                                <w:i/>
                                <w:iCs/>
                                <w:color w:val="464E54"/>
                                <w:kern w:val="0"/>
                                <w:sz w:val="18"/>
                                <w:szCs w:val="18"/>
                              </w:rPr>
                              <w:t>TUÉ</w:t>
                            </w:r>
                            <w:proofErr w:type="spellEnd"/>
                            <w:r w:rsidR="00CD44EC" w:rsidRPr="00CD44EC">
                              <w:rPr>
                                <w:rFonts w:ascii="Georgia" w:hAnsi="Georgia" w:cs="Arial"/>
                                <w:i/>
                                <w:iCs/>
                                <w:color w:val="464E54"/>
                                <w:kern w:val="0"/>
                                <w:sz w:val="18"/>
                                <w:szCs w:val="18"/>
                              </w:rPr>
                              <w:t xml:space="preserve"> - duas ou mais notas de batida de praia</w:t>
                            </w:r>
                            <w:r w:rsidR="00CD44EC" w:rsidRPr="00CD44EC">
                              <w:rPr>
                                <w:rFonts w:ascii="Georgia" w:hAnsi="Georgia" w:cs="Arial"/>
                                <w:i/>
                                <w:iCs/>
                                <w:color w:val="464E54"/>
                                <w:kern w:val="0"/>
                                <w:sz w:val="18"/>
                                <w:szCs w:val="18"/>
                              </w:rPr>
                              <w:br/>
                              <w:t xml:space="preserve">QUIM </w:t>
                            </w:r>
                            <w:proofErr w:type="spellStart"/>
                            <w:r w:rsidR="00CD44EC" w:rsidRPr="00CD44EC">
                              <w:rPr>
                                <w:rFonts w:ascii="Georgia" w:hAnsi="Georgia" w:cs="Arial"/>
                                <w:i/>
                                <w:iCs/>
                                <w:color w:val="464E54"/>
                                <w:kern w:val="0"/>
                                <w:sz w:val="18"/>
                                <w:szCs w:val="18"/>
                              </w:rPr>
                              <w:t>QUIM</w:t>
                            </w:r>
                            <w:proofErr w:type="spellEnd"/>
                            <w:r w:rsidR="00CD44EC" w:rsidRPr="00CD44EC">
                              <w:rPr>
                                <w:rFonts w:ascii="Georgia" w:hAnsi="Georgia" w:cs="Arial"/>
                                <w:i/>
                                <w:iCs/>
                                <w:color w:val="464E54"/>
                                <w:kern w:val="0"/>
                                <w:sz w:val="18"/>
                                <w:szCs w:val="18"/>
                              </w:rPr>
                              <w:t xml:space="preserve"> - duas notas de QUIM-QUIM</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UIL </w:t>
                            </w:r>
                            <w:proofErr w:type="spellStart"/>
                            <w:r w:rsidR="00CD44EC" w:rsidRPr="00CD44EC">
                              <w:rPr>
                                <w:rFonts w:ascii="Georgia" w:hAnsi="Georgia" w:cs="Arial"/>
                                <w:i/>
                                <w:iCs/>
                                <w:color w:val="464E54"/>
                                <w:kern w:val="0"/>
                                <w:sz w:val="18"/>
                                <w:szCs w:val="18"/>
                              </w:rPr>
                              <w:t>UIL</w:t>
                            </w:r>
                            <w:proofErr w:type="spellEnd"/>
                            <w:r w:rsidR="00CD44EC" w:rsidRPr="00CD44EC">
                              <w:rPr>
                                <w:rFonts w:ascii="Georgia" w:hAnsi="Georgia" w:cs="Arial"/>
                                <w:i/>
                                <w:iCs/>
                                <w:color w:val="464E54"/>
                                <w:kern w:val="0"/>
                                <w:sz w:val="18"/>
                                <w:szCs w:val="18"/>
                              </w:rPr>
                              <w:t xml:space="preserve"> - duas notas de </w:t>
                            </w:r>
                            <w:proofErr w:type="spellStart"/>
                            <w:r w:rsidR="00CD44EC" w:rsidRPr="00CD44EC">
                              <w:rPr>
                                <w:rFonts w:ascii="Georgia" w:hAnsi="Georgia" w:cs="Arial"/>
                                <w:i/>
                                <w:iCs/>
                                <w:color w:val="464E54"/>
                                <w:kern w:val="0"/>
                                <w:sz w:val="18"/>
                                <w:szCs w:val="18"/>
                              </w:rPr>
                              <w:t>Samaritá</w:t>
                            </w:r>
                            <w:proofErr w:type="spellEnd"/>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QUIM </w:t>
                            </w:r>
                            <w:proofErr w:type="spellStart"/>
                            <w:r w:rsidR="00CD44EC" w:rsidRPr="00CD44EC">
                              <w:rPr>
                                <w:rFonts w:ascii="Georgia" w:hAnsi="Georgia" w:cs="Arial"/>
                                <w:i/>
                                <w:iCs/>
                                <w:color w:val="464E54"/>
                                <w:kern w:val="0"/>
                                <w:sz w:val="18"/>
                                <w:szCs w:val="18"/>
                              </w:rPr>
                              <w:t>QUIM</w:t>
                            </w:r>
                            <w:proofErr w:type="spellEnd"/>
                            <w:r w:rsidR="00CD44EC" w:rsidRPr="00CD44EC">
                              <w:rPr>
                                <w:rFonts w:ascii="Georgia" w:hAnsi="Georgia" w:cs="Arial"/>
                                <w:i/>
                                <w:iCs/>
                                <w:color w:val="464E54"/>
                                <w:kern w:val="0"/>
                                <w:sz w:val="18"/>
                                <w:szCs w:val="18"/>
                              </w:rPr>
                              <w:t xml:space="preserve"> TÓI - duas notas de QUIM-QUIM seguidas da nota TÓI</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TUÉ </w:t>
                            </w:r>
                            <w:proofErr w:type="spellStart"/>
                            <w:r w:rsidR="00CD44EC" w:rsidRPr="00CD44EC">
                              <w:rPr>
                                <w:rFonts w:ascii="Georgia" w:hAnsi="Georgia" w:cs="Arial"/>
                                <w:i/>
                                <w:iCs/>
                                <w:color w:val="464E54"/>
                                <w:kern w:val="0"/>
                                <w:sz w:val="18"/>
                                <w:szCs w:val="18"/>
                              </w:rPr>
                              <w:t>TUÉ</w:t>
                            </w:r>
                            <w:proofErr w:type="spellEnd"/>
                            <w:r w:rsidR="00CD44EC" w:rsidRPr="00CD44EC">
                              <w:rPr>
                                <w:rFonts w:ascii="Georgia" w:hAnsi="Georgia" w:cs="Arial"/>
                                <w:i/>
                                <w:iCs/>
                                <w:color w:val="464E54"/>
                                <w:kern w:val="0"/>
                                <w:sz w:val="18"/>
                                <w:szCs w:val="18"/>
                              </w:rPr>
                              <w:t xml:space="preserve"> - duas ou mais notas de batida de praia</w:t>
                            </w:r>
                            <w:r w:rsidR="00CD44EC" w:rsidRPr="00CD44EC">
                              <w:rPr>
                                <w:rFonts w:ascii="Georgia" w:hAnsi="Georgia" w:cs="Arial"/>
                                <w:i/>
                                <w:iCs/>
                                <w:color w:val="464E54"/>
                                <w:kern w:val="0"/>
                                <w:sz w:val="18"/>
                                <w:szCs w:val="18"/>
                              </w:rPr>
                              <w:br/>
                            </w:r>
                            <w:r w:rsidR="00CD44EC" w:rsidRPr="00CD44EC">
                              <w:rPr>
                                <w:rFonts w:ascii="Georgia" w:hAnsi="Georgia" w:cs="Arial"/>
                                <w:i/>
                                <w:iCs/>
                                <w:color w:val="464E54"/>
                                <w:kern w:val="0"/>
                                <w:sz w:val="18"/>
                                <w:szCs w:val="18"/>
                              </w:rPr>
                              <w:br/>
                            </w:r>
                            <w:r w:rsidR="00CD44EC" w:rsidRPr="00CD44EC">
                              <w:rPr>
                                <w:rFonts w:ascii="Georgia" w:hAnsi="Georgia" w:cs="Arial"/>
                                <w:i/>
                                <w:iCs/>
                                <w:color w:val="464E54"/>
                                <w:kern w:val="0"/>
                                <w:sz w:val="16"/>
                                <w:szCs w:val="18"/>
                              </w:rPr>
                              <w:t>O fechamento do canto poderá ser com as notas de batida de praia ou acrescida com PURRU.</w:t>
                            </w:r>
                            <w:r w:rsidR="00CD44EC" w:rsidRPr="00CD44EC">
                              <w:rPr>
                                <w:rFonts w:ascii="Georgia" w:hAnsi="Georgia" w:cs="Arial"/>
                                <w:i/>
                                <w:iCs/>
                                <w:color w:val="464E54"/>
                                <w:kern w:val="0"/>
                                <w:sz w:val="16"/>
                                <w:szCs w:val="18"/>
                              </w:rPr>
                              <w:br/>
                            </w:r>
                            <w:r w:rsidR="00CD44EC" w:rsidRPr="00CD44EC">
                              <w:rPr>
                                <w:rFonts w:ascii="Georgia" w:hAnsi="Georgia" w:cs="Arial"/>
                                <w:i/>
                                <w:iCs/>
                                <w:color w:val="464E54"/>
                                <w:kern w:val="0"/>
                                <w:sz w:val="18"/>
                                <w:szCs w:val="18"/>
                              </w:rPr>
                              <w:t>O inigualável Curió Ana Dias que emocionou aos amantes do Canto Praia Grande na Categoria "Clássico", morreu em 22 de abril de 1987, aos 32 anos de idade em propriedade do Sr. Walter Moretti na cidade de Jundiaí.</w:t>
                            </w:r>
                          </w:p>
                          <w:p w:rsidR="00CD44EC" w:rsidRPr="004C130F" w:rsidRDefault="00CD44EC" w:rsidP="00CD44EC">
                            <w:pPr>
                              <w:widowControl/>
                              <w:spacing w:after="0" w:line="240" w:lineRule="auto"/>
                              <w:rPr>
                                <w:rFonts w:ascii="Georgia" w:hAnsi="Georgia" w:cs="Arial"/>
                                <w:i/>
                                <w:iCs/>
                                <w:color w:val="464E54"/>
                                <w:kern w:val="0"/>
                                <w:sz w:val="16"/>
                                <w:szCs w:val="18"/>
                              </w:rPr>
                            </w:pPr>
                          </w:p>
                          <w:p w:rsidR="00CD44EC" w:rsidRPr="00CD44EC" w:rsidRDefault="00CD44EC" w:rsidP="00CD44EC">
                            <w:pPr>
                              <w:widowControl/>
                              <w:spacing w:after="0" w:line="240" w:lineRule="auto"/>
                              <w:rPr>
                                <w:rFonts w:ascii="Arial" w:hAnsi="Arial" w:cs="Arial"/>
                                <w:i/>
                                <w:iCs/>
                                <w:color w:val="464E54"/>
                                <w:kern w:val="0"/>
                                <w:sz w:val="18"/>
                                <w:szCs w:val="18"/>
                              </w:rPr>
                            </w:pPr>
                            <w:r>
                              <w:rPr>
                                <w:rFonts w:ascii="Georgia" w:hAnsi="Georgia" w:cs="Arial"/>
                                <w:i/>
                                <w:iCs/>
                                <w:color w:val="464E54"/>
                                <w:kern w:val="0"/>
                                <w:sz w:val="18"/>
                                <w:szCs w:val="18"/>
                              </w:rPr>
                              <w:t xml:space="preserve">Fonte: </w:t>
                            </w:r>
                            <w:r w:rsidR="004C130F">
                              <w:rPr>
                                <w:rFonts w:ascii="Georgia" w:hAnsi="Georgia" w:cs="Arial"/>
                                <w:i/>
                                <w:iCs/>
                                <w:color w:val="464E54"/>
                                <w:kern w:val="0"/>
                                <w:sz w:val="18"/>
                                <w:szCs w:val="18"/>
                              </w:rPr>
                              <w:t xml:space="preserve">João Paulo </w:t>
                            </w:r>
                            <w:proofErr w:type="spellStart"/>
                            <w:r w:rsidR="004C130F">
                              <w:rPr>
                                <w:rFonts w:ascii="Georgia" w:hAnsi="Georgia" w:cs="Arial"/>
                                <w:i/>
                                <w:iCs/>
                                <w:color w:val="464E54"/>
                                <w:kern w:val="0"/>
                                <w:sz w:val="18"/>
                                <w:szCs w:val="18"/>
                              </w:rPr>
                              <w:t>Buciani</w:t>
                            </w:r>
                            <w:proofErr w:type="spellEnd"/>
                            <w:r w:rsidR="004C130F">
                              <w:rPr>
                                <w:rFonts w:ascii="Georgia" w:hAnsi="Georgia" w:cs="Arial"/>
                                <w:i/>
                                <w:iCs/>
                                <w:color w:val="464E54"/>
                                <w:kern w:val="0"/>
                                <w:sz w:val="18"/>
                                <w:szCs w:val="18"/>
                              </w:rPr>
                              <w:t xml:space="preserve"> Franco/</w:t>
                            </w:r>
                            <w:r>
                              <w:rPr>
                                <w:rFonts w:ascii="Arial" w:hAnsi="Arial" w:cs="Arial"/>
                                <w:i/>
                                <w:iCs/>
                                <w:color w:val="464E54"/>
                                <w:kern w:val="0"/>
                                <w:sz w:val="18"/>
                                <w:szCs w:val="18"/>
                              </w:rPr>
                              <w:t xml:space="preserve"> </w:t>
                            </w:r>
                            <w:r w:rsidRPr="00CD44EC">
                              <w:rPr>
                                <w:rFonts w:ascii="Georgia" w:hAnsi="Georgia" w:cs="Arial"/>
                                <w:i/>
                                <w:iCs/>
                                <w:color w:val="464E54"/>
                                <w:kern w:val="0"/>
                                <w:sz w:val="18"/>
                                <w:szCs w:val="18"/>
                              </w:rPr>
                              <w:t>Santos - SP</w:t>
                            </w:r>
                          </w:p>
                          <w:p w:rsidR="007759A6" w:rsidRPr="00CD44EC" w:rsidRDefault="007759A6">
                            <w:pPr>
                              <w:rPr>
                                <w:sz w:val="18"/>
                                <w:szCs w:val="18"/>
                              </w:rPr>
                            </w:pPr>
                          </w:p>
                        </w:txbxContent>
                      </wps:txbx>
                      <wps:bodyPr rot="0" vert="horz" wrap="square" lIns="457200" tIns="457200" rIns="457200" bIns="4572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441.6pt;height:653.4pt;z-index:251661312;visibility:visible;mso-wrap-style:square;mso-width-percent:0;mso-height-percent:0;mso-wrap-distance-left:2.88pt;mso-wrap-distance-top:2.88pt;mso-wrap-distance-right:2.88pt;mso-wrap-distance-bottom:2.88pt;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" o:allowincell="f" filled="f" stroked="f" strokecolor="black [0]" insetpen="t">
                <v:textbox inset="36pt,36pt,36pt,36pt">
                  <w:txbxContent>
                    <w:p w:rsidR="00094188" w:rsidRDefault="00094188" w:rsidP="00CD44EC">
                      <w:pPr>
                        <w:widowControl/>
                        <w:spacing w:after="0" w:line="240" w:lineRule="auto"/>
                        <w:rPr>
                          <w:rFonts w:ascii="Georgia" w:hAnsi="Georgia" w:cs="Arial"/>
                          <w:b/>
                          <w:bCs/>
                          <w:i/>
                          <w:iCs/>
                          <w:color w:val="000080"/>
                          <w:kern w:val="0"/>
                          <w:sz w:val="18"/>
                          <w:szCs w:val="18"/>
                        </w:rPr>
                      </w:pPr>
                      <w:r>
                        <w:rPr>
                          <w:rFonts w:ascii="Georgia" w:hAnsi="Georgia" w:cs="Arial"/>
                          <w:b/>
                          <w:bCs/>
                          <w:i/>
                          <w:iCs/>
                          <w:color w:val="000080"/>
                          <w:kern w:val="0"/>
                          <w:sz w:val="18"/>
                          <w:szCs w:val="18"/>
                        </w:rPr>
                        <w:t>A H</w:t>
                      </w:r>
                      <w:r w:rsidR="00CD44EC" w:rsidRPr="00CD44EC">
                        <w:rPr>
                          <w:rFonts w:ascii="Georgia" w:hAnsi="Georgia" w:cs="Arial"/>
                          <w:b/>
                          <w:bCs/>
                          <w:i/>
                          <w:iCs/>
                          <w:color w:val="000080"/>
                          <w:kern w:val="0"/>
                          <w:sz w:val="18"/>
                          <w:szCs w:val="18"/>
                        </w:rPr>
                        <w:t>istória do</w:t>
                      </w:r>
                      <w:r>
                        <w:rPr>
                          <w:rFonts w:ascii="Georgia" w:hAnsi="Georgia" w:cs="Arial"/>
                          <w:b/>
                          <w:bCs/>
                          <w:i/>
                          <w:iCs/>
                          <w:color w:val="000080"/>
                          <w:kern w:val="0"/>
                          <w:sz w:val="18"/>
                          <w:szCs w:val="18"/>
                        </w:rPr>
                        <w:t xml:space="preserve"> Curió Ana Dias.</w:t>
                      </w:r>
                    </w:p>
                    <w:p w:rsidR="00094188" w:rsidRDefault="00094188" w:rsidP="00CD44EC">
                      <w:pPr>
                        <w:widowControl/>
                        <w:spacing w:after="0" w:line="240" w:lineRule="auto"/>
                        <w:rPr>
                          <w:rFonts w:ascii="Georgia" w:hAnsi="Georgia" w:cs="Arial"/>
                          <w:i/>
                          <w:iCs/>
                          <w:color w:val="464E54"/>
                          <w:kern w:val="0"/>
                          <w:sz w:val="18"/>
                          <w:szCs w:val="18"/>
                        </w:rPr>
                      </w:pPr>
                    </w:p>
                    <w:p w:rsidR="00CD44EC" w:rsidRPr="00CD44EC" w:rsidRDefault="00094188" w:rsidP="00CD44EC">
                      <w:pPr>
                        <w:widowControl/>
                        <w:spacing w:after="0" w:line="240" w:lineRule="auto"/>
                        <w:rPr>
                          <w:rFonts w:ascii="Arial" w:hAnsi="Arial" w:cs="Arial"/>
                          <w:i/>
                          <w:iCs/>
                          <w:color w:val="464E54"/>
                          <w:kern w:val="0"/>
                          <w:sz w:val="18"/>
                          <w:szCs w:val="18"/>
                        </w:rPr>
                      </w:pPr>
                      <w:bookmarkStart w:id="1" w:name="_GoBack"/>
                      <w:bookmarkEnd w:id="1"/>
                      <w:r>
                        <w:rPr>
                          <w:rFonts w:ascii="Georgia" w:hAnsi="Georgia" w:cs="Arial"/>
                          <w:i/>
                          <w:iCs/>
                          <w:color w:val="464E54"/>
                          <w:kern w:val="0"/>
                          <w:sz w:val="18"/>
                          <w:szCs w:val="18"/>
                        </w:rPr>
                        <w:t>O Curió Ana Dias,</w:t>
                      </w:r>
                      <w:proofErr w:type="gramStart"/>
                      <w:r>
                        <w:rPr>
                          <w:rFonts w:ascii="Georgia" w:hAnsi="Georgia" w:cs="Arial"/>
                          <w:i/>
                          <w:iCs/>
                          <w:color w:val="464E54"/>
                          <w:kern w:val="0"/>
                          <w:sz w:val="18"/>
                          <w:szCs w:val="18"/>
                        </w:rPr>
                        <w:t xml:space="preserve"> </w:t>
                      </w:r>
                      <w:r w:rsidR="00CD44EC" w:rsidRPr="00CD44EC">
                        <w:rPr>
                          <w:rFonts w:ascii="Georgia" w:hAnsi="Georgia" w:cs="Arial"/>
                          <w:i/>
                          <w:iCs/>
                          <w:color w:val="464E54"/>
                          <w:kern w:val="0"/>
                          <w:sz w:val="18"/>
                          <w:szCs w:val="18"/>
                        </w:rPr>
                        <w:t xml:space="preserve"> </w:t>
                      </w:r>
                      <w:proofErr w:type="gramEnd"/>
                      <w:r w:rsidR="00CD44EC" w:rsidRPr="00CD44EC">
                        <w:rPr>
                          <w:rFonts w:ascii="Georgia" w:hAnsi="Georgia" w:cs="Arial"/>
                          <w:i/>
                          <w:iCs/>
                          <w:color w:val="464E54"/>
                          <w:kern w:val="0"/>
                          <w:sz w:val="18"/>
                          <w:szCs w:val="18"/>
                        </w:rPr>
                        <w:t xml:space="preserve">ficou conhecido por esse nome por ter sido capturado no Distrito de Ana Dias, Município de </w:t>
                      </w:r>
                      <w:proofErr w:type="spellStart"/>
                      <w:r w:rsidR="00CD44EC" w:rsidRPr="00CD44EC">
                        <w:rPr>
                          <w:rFonts w:ascii="Georgia" w:hAnsi="Georgia" w:cs="Arial"/>
                          <w:i/>
                          <w:iCs/>
                          <w:color w:val="464E54"/>
                          <w:kern w:val="0"/>
                          <w:sz w:val="18"/>
                          <w:szCs w:val="18"/>
                        </w:rPr>
                        <w:t>Itariri</w:t>
                      </w:r>
                      <w:proofErr w:type="spellEnd"/>
                      <w:r w:rsidR="00CD44EC" w:rsidRPr="00CD44EC">
                        <w:rPr>
                          <w:rFonts w:ascii="Georgia" w:hAnsi="Georgia" w:cs="Arial"/>
                          <w:i/>
                          <w:iCs/>
                          <w:color w:val="464E54"/>
                          <w:kern w:val="0"/>
                          <w:sz w:val="18"/>
                          <w:szCs w:val="18"/>
                        </w:rPr>
                        <w:t xml:space="preserve"> no Litoral de São Paulo em 1955/56, era pardo no ano de 1956/57, constatando-se também que foi negaça (caçador) e grande repetidor no seu canto original.</w:t>
                      </w:r>
                      <w:r w:rsidR="00CD44EC" w:rsidRPr="00CD44EC">
                        <w:rPr>
                          <w:rFonts w:ascii="Georgia" w:hAnsi="Georgia" w:cs="Arial"/>
                          <w:i/>
                          <w:iCs/>
                          <w:color w:val="464E54"/>
                          <w:kern w:val="0"/>
                          <w:sz w:val="18"/>
                          <w:szCs w:val="18"/>
                        </w:rPr>
                        <w:br/>
                        <w:t>O Curió Ana Dias chamou a atenção por dois motivos, em primeiro lugar por ser um grande repetidor dotado de belíssima voz, em segundo lugar pela facilidade com que aprendia novas notas com outros Curiós e as incorporava ao seu canto.</w:t>
                      </w:r>
                      <w:r w:rsidR="00CD44EC" w:rsidRPr="00CD44EC">
                        <w:rPr>
                          <w:rFonts w:ascii="Georgia" w:hAnsi="Georgia" w:cs="Arial"/>
                          <w:i/>
                          <w:iCs/>
                          <w:color w:val="464E54"/>
                          <w:kern w:val="0"/>
                          <w:sz w:val="18"/>
                          <w:szCs w:val="18"/>
                        </w:rPr>
                        <w:br/>
                        <w:t>Adquirido pelo Sr. Luiz Pintor foi levado para São Vicente (já preto), passando por diversos proprietários, os mesmos procuraram aprimorar as notas do canto "Praia Grande" o que só veio acontecer por volta de 1960, pois na época já cantava o estilo "Pedro Taques", isto é, com as notas "QUIM-QUIM" e "Batidas de Praia".</w:t>
                      </w:r>
                      <w:r w:rsidR="00CD44EC" w:rsidRPr="00CD44EC">
                        <w:rPr>
                          <w:rFonts w:ascii="Georgia" w:hAnsi="Georgia" w:cs="Arial"/>
                          <w:i/>
                          <w:iCs/>
                          <w:color w:val="464E54"/>
                          <w:kern w:val="0"/>
                          <w:sz w:val="18"/>
                          <w:szCs w:val="18"/>
                        </w:rPr>
                        <w:br/>
                        <w:t xml:space="preserve">A nota </w:t>
                      </w:r>
                      <w:proofErr w:type="spellStart"/>
                      <w:r w:rsidR="00CD44EC" w:rsidRPr="00CD44EC">
                        <w:rPr>
                          <w:rFonts w:ascii="Georgia" w:hAnsi="Georgia" w:cs="Arial"/>
                          <w:i/>
                          <w:iCs/>
                          <w:color w:val="464E54"/>
                          <w:kern w:val="0"/>
                          <w:sz w:val="18"/>
                          <w:szCs w:val="18"/>
                        </w:rPr>
                        <w:t>Samaritá</w:t>
                      </w:r>
                      <w:proofErr w:type="spellEnd"/>
                      <w:r w:rsidR="00CD44EC" w:rsidRPr="00CD44EC">
                        <w:rPr>
                          <w:rFonts w:ascii="Georgia" w:hAnsi="Georgia" w:cs="Arial"/>
                          <w:i/>
                          <w:iCs/>
                          <w:color w:val="464E54"/>
                          <w:kern w:val="0"/>
                          <w:sz w:val="18"/>
                          <w:szCs w:val="18"/>
                        </w:rPr>
                        <w:t xml:space="preserve"> "UIL-UIL" (característica herdada dos Curiós da Região vizinha à Estação Ferroviária de </w:t>
                      </w:r>
                      <w:proofErr w:type="spellStart"/>
                      <w:r w:rsidR="00CD44EC" w:rsidRPr="00CD44EC">
                        <w:rPr>
                          <w:rFonts w:ascii="Georgia" w:hAnsi="Georgia" w:cs="Arial"/>
                          <w:i/>
                          <w:iCs/>
                          <w:color w:val="464E54"/>
                          <w:kern w:val="0"/>
                          <w:sz w:val="18"/>
                          <w:szCs w:val="18"/>
                        </w:rPr>
                        <w:t>Samaritá</w:t>
                      </w:r>
                      <w:proofErr w:type="spellEnd"/>
                      <w:r w:rsidR="00CD44EC" w:rsidRPr="00CD44EC">
                        <w:rPr>
                          <w:rFonts w:ascii="Georgia" w:hAnsi="Georgia" w:cs="Arial"/>
                          <w:i/>
                          <w:iCs/>
                          <w:color w:val="464E54"/>
                          <w:kern w:val="0"/>
                          <w:sz w:val="18"/>
                          <w:szCs w:val="18"/>
                        </w:rPr>
                        <w:t xml:space="preserve">) e a invertida de canto foram assimiladas de um Curió chamado </w:t>
                      </w:r>
                      <w:proofErr w:type="spellStart"/>
                      <w:r w:rsidR="00CD44EC" w:rsidRPr="00CD44EC">
                        <w:rPr>
                          <w:rFonts w:ascii="Georgia" w:hAnsi="Georgia" w:cs="Arial"/>
                          <w:i/>
                          <w:iCs/>
                          <w:color w:val="464E54"/>
                          <w:kern w:val="0"/>
                          <w:sz w:val="18"/>
                          <w:szCs w:val="18"/>
                        </w:rPr>
                        <w:t>Jurubatuba</w:t>
                      </w:r>
                      <w:proofErr w:type="spellEnd"/>
                      <w:r w:rsidR="00CD44EC" w:rsidRPr="00CD44EC">
                        <w:rPr>
                          <w:rFonts w:ascii="Georgia" w:hAnsi="Georgia" w:cs="Arial"/>
                          <w:i/>
                          <w:iCs/>
                          <w:color w:val="464E54"/>
                          <w:kern w:val="0"/>
                          <w:sz w:val="18"/>
                          <w:szCs w:val="18"/>
                        </w:rPr>
                        <w:t xml:space="preserve"> (capturado próximo a cachoeira do Rio </w:t>
                      </w:r>
                      <w:proofErr w:type="spellStart"/>
                      <w:r w:rsidR="00CD44EC" w:rsidRPr="00CD44EC">
                        <w:rPr>
                          <w:rFonts w:ascii="Georgia" w:hAnsi="Georgia" w:cs="Arial"/>
                          <w:i/>
                          <w:iCs/>
                          <w:color w:val="464E54"/>
                          <w:kern w:val="0"/>
                          <w:sz w:val="18"/>
                          <w:szCs w:val="18"/>
                        </w:rPr>
                        <w:t>Jurubatuba</w:t>
                      </w:r>
                      <w:proofErr w:type="spellEnd"/>
                      <w:r w:rsidR="00CD44EC" w:rsidRPr="00CD44EC">
                        <w:rPr>
                          <w:rFonts w:ascii="Georgia" w:hAnsi="Georgia" w:cs="Arial"/>
                          <w:i/>
                          <w:iCs/>
                          <w:color w:val="464E54"/>
                          <w:kern w:val="0"/>
                          <w:sz w:val="18"/>
                          <w:szCs w:val="18"/>
                        </w:rPr>
                        <w:t>).</w:t>
                      </w:r>
                      <w:r w:rsidR="00CD44EC" w:rsidRPr="00CD44EC">
                        <w:rPr>
                          <w:rFonts w:ascii="Georgia" w:hAnsi="Georgia" w:cs="Arial"/>
                          <w:i/>
                          <w:iCs/>
                          <w:color w:val="464E54"/>
                          <w:kern w:val="0"/>
                          <w:sz w:val="18"/>
                          <w:szCs w:val="18"/>
                        </w:rPr>
                        <w:br/>
                        <w:t xml:space="preserve">Em propriedade do Sr. João </w:t>
                      </w:r>
                      <w:proofErr w:type="spellStart"/>
                      <w:r w:rsidR="00CD44EC" w:rsidRPr="00CD44EC">
                        <w:rPr>
                          <w:rFonts w:ascii="Georgia" w:hAnsi="Georgia" w:cs="Arial"/>
                          <w:i/>
                          <w:iCs/>
                          <w:color w:val="464E54"/>
                          <w:kern w:val="0"/>
                          <w:sz w:val="18"/>
                          <w:szCs w:val="18"/>
                        </w:rPr>
                        <w:t>Massarella</w:t>
                      </w:r>
                      <w:proofErr w:type="spellEnd"/>
                      <w:r w:rsidR="00CD44EC" w:rsidRPr="00CD44EC">
                        <w:rPr>
                          <w:rFonts w:ascii="Georgia" w:hAnsi="Georgia" w:cs="Arial"/>
                          <w:i/>
                          <w:iCs/>
                          <w:color w:val="464E54"/>
                          <w:kern w:val="0"/>
                          <w:sz w:val="18"/>
                          <w:szCs w:val="18"/>
                        </w:rPr>
                        <w:t xml:space="preserve"> na Cidade de São Vicente, Walter Moretti ficou conhecendo o Ana Dias, e ao ouvir o seu extraordinário canto rico em Melodia e Voz, teve o pressentimento de que estava diante de um futuro Campeão e acabou o adquirindo em Janeiro de 1964.</w:t>
                      </w:r>
                      <w:r w:rsidR="00CD44EC" w:rsidRPr="00CD44EC">
                        <w:rPr>
                          <w:rFonts w:ascii="Georgia" w:hAnsi="Georgia" w:cs="Arial"/>
                          <w:i/>
                          <w:iCs/>
                          <w:color w:val="464E54"/>
                          <w:kern w:val="0"/>
                          <w:sz w:val="18"/>
                          <w:szCs w:val="18"/>
                        </w:rPr>
                        <w:br/>
                        <w:t xml:space="preserve">O disco gravado com o canto do Ana Dias teve a finalidade de difundir o canto "Praia Grande", na modalidade "Clássico" servindo para aprendizado e aperfeiçoamento de alunos, foi também por esse motivo uma homenagem a todos os seus </w:t>
                      </w:r>
                      <w:proofErr w:type="spellStart"/>
                      <w:r w:rsidR="00CD44EC" w:rsidRPr="00CD44EC">
                        <w:rPr>
                          <w:rFonts w:ascii="Georgia" w:hAnsi="Georgia" w:cs="Arial"/>
                          <w:i/>
                          <w:iCs/>
                          <w:color w:val="464E54"/>
                          <w:kern w:val="0"/>
                          <w:sz w:val="18"/>
                          <w:szCs w:val="18"/>
                        </w:rPr>
                        <w:t>ex-proprietários</w:t>
                      </w:r>
                      <w:proofErr w:type="spellEnd"/>
                      <w:r w:rsidR="00CD44EC" w:rsidRPr="00CD44EC">
                        <w:rPr>
                          <w:rFonts w:ascii="Georgia" w:hAnsi="Georgia" w:cs="Arial"/>
                          <w:i/>
                          <w:iCs/>
                          <w:color w:val="464E54"/>
                          <w:kern w:val="0"/>
                          <w:sz w:val="18"/>
                          <w:szCs w:val="18"/>
                        </w:rPr>
                        <w:t xml:space="preserve"> que sempre souberam zelar pela sua preservação e pelo seu maravilhoso canto.</w:t>
                      </w:r>
                      <w:r w:rsidR="00CD44EC" w:rsidRPr="00CD44EC">
                        <w:rPr>
                          <w:rFonts w:ascii="Georgia" w:hAnsi="Georgia" w:cs="Arial"/>
                          <w:i/>
                          <w:iCs/>
                          <w:color w:val="464E54"/>
                          <w:kern w:val="0"/>
                          <w:sz w:val="18"/>
                          <w:szCs w:val="18"/>
                        </w:rPr>
                        <w:br/>
                        <w:t xml:space="preserve">Foram portanto seus proprietários até 1964: Luiz Pintor, Lucas (Chocolate), Zé Galinheiro, Germano, André, Joel, </w:t>
                      </w:r>
                      <w:proofErr w:type="spellStart"/>
                      <w:r w:rsidR="00CD44EC" w:rsidRPr="00CD44EC">
                        <w:rPr>
                          <w:rFonts w:ascii="Georgia" w:hAnsi="Georgia" w:cs="Arial"/>
                          <w:i/>
                          <w:iCs/>
                          <w:color w:val="464E54"/>
                          <w:kern w:val="0"/>
                          <w:sz w:val="18"/>
                          <w:szCs w:val="18"/>
                        </w:rPr>
                        <w:t>Nestrói</w:t>
                      </w:r>
                      <w:proofErr w:type="spellEnd"/>
                      <w:r w:rsidR="00CD44EC" w:rsidRPr="00CD44EC">
                        <w:rPr>
                          <w:rFonts w:ascii="Georgia" w:hAnsi="Georgia" w:cs="Arial"/>
                          <w:i/>
                          <w:iCs/>
                          <w:color w:val="464E54"/>
                          <w:kern w:val="0"/>
                          <w:sz w:val="18"/>
                          <w:szCs w:val="18"/>
                        </w:rPr>
                        <w:t xml:space="preserve"> e João </w:t>
                      </w:r>
                      <w:proofErr w:type="spellStart"/>
                      <w:r w:rsidR="00CD44EC" w:rsidRPr="00CD44EC">
                        <w:rPr>
                          <w:rFonts w:ascii="Georgia" w:hAnsi="Georgia" w:cs="Arial"/>
                          <w:i/>
                          <w:iCs/>
                          <w:color w:val="464E54"/>
                          <w:kern w:val="0"/>
                          <w:sz w:val="18"/>
                          <w:szCs w:val="18"/>
                        </w:rPr>
                        <w:t>Massarella</w:t>
                      </w:r>
                      <w:proofErr w:type="spellEnd"/>
                      <w:r w:rsidR="00CD44EC" w:rsidRPr="00CD44EC">
                        <w:rPr>
                          <w:rFonts w:ascii="Georgia" w:hAnsi="Georgia" w:cs="Arial"/>
                          <w:i/>
                          <w:iCs/>
                          <w:color w:val="464E54"/>
                          <w:kern w:val="0"/>
                          <w:sz w:val="18"/>
                          <w:szCs w:val="18"/>
                        </w:rPr>
                        <w:t>.</w:t>
                      </w:r>
                      <w:r w:rsidR="00CD44EC" w:rsidRPr="00CD44EC">
                        <w:rPr>
                          <w:rFonts w:ascii="Georgia" w:hAnsi="Georgia" w:cs="Arial"/>
                          <w:i/>
                          <w:iCs/>
                          <w:color w:val="464E54"/>
                          <w:kern w:val="0"/>
                          <w:sz w:val="18"/>
                          <w:szCs w:val="18"/>
                        </w:rPr>
                        <w:br/>
                        <w:t xml:space="preserve">De 1964 em diante: Walter Moretti, Sebastião Ramos, </w:t>
                      </w:r>
                      <w:proofErr w:type="spellStart"/>
                      <w:r w:rsidR="00CD44EC" w:rsidRPr="00CD44EC">
                        <w:rPr>
                          <w:rFonts w:ascii="Georgia" w:hAnsi="Georgia" w:cs="Arial"/>
                          <w:i/>
                          <w:iCs/>
                          <w:color w:val="464E54"/>
                          <w:kern w:val="0"/>
                          <w:sz w:val="18"/>
                          <w:szCs w:val="18"/>
                        </w:rPr>
                        <w:t>Antonio</w:t>
                      </w:r>
                      <w:proofErr w:type="spellEnd"/>
                      <w:r w:rsidR="00CD44EC" w:rsidRPr="00CD44EC">
                        <w:rPr>
                          <w:rFonts w:ascii="Georgia" w:hAnsi="Georgia" w:cs="Arial"/>
                          <w:i/>
                          <w:iCs/>
                          <w:color w:val="464E54"/>
                          <w:kern w:val="0"/>
                          <w:sz w:val="18"/>
                          <w:szCs w:val="18"/>
                        </w:rPr>
                        <w:t xml:space="preserve"> </w:t>
                      </w:r>
                      <w:proofErr w:type="spellStart"/>
                      <w:r w:rsidR="00CD44EC" w:rsidRPr="00CD44EC">
                        <w:rPr>
                          <w:rFonts w:ascii="Georgia" w:hAnsi="Georgia" w:cs="Arial"/>
                          <w:i/>
                          <w:iCs/>
                          <w:color w:val="464E54"/>
                          <w:kern w:val="0"/>
                          <w:sz w:val="18"/>
                          <w:szCs w:val="18"/>
                        </w:rPr>
                        <w:t>Scarabeleni</w:t>
                      </w:r>
                      <w:proofErr w:type="spellEnd"/>
                      <w:r w:rsidR="00CD44EC" w:rsidRPr="00CD44EC">
                        <w:rPr>
                          <w:rFonts w:ascii="Georgia" w:hAnsi="Georgia" w:cs="Arial"/>
                          <w:i/>
                          <w:iCs/>
                          <w:color w:val="464E54"/>
                          <w:kern w:val="0"/>
                          <w:sz w:val="18"/>
                          <w:szCs w:val="18"/>
                        </w:rPr>
                        <w:t xml:space="preserve">, Dr. Licínio </w:t>
                      </w:r>
                      <w:proofErr w:type="spellStart"/>
                      <w:r w:rsidR="00CD44EC" w:rsidRPr="00CD44EC">
                        <w:rPr>
                          <w:rFonts w:ascii="Georgia" w:hAnsi="Georgia" w:cs="Arial"/>
                          <w:i/>
                          <w:iCs/>
                          <w:color w:val="464E54"/>
                          <w:kern w:val="0"/>
                          <w:sz w:val="18"/>
                          <w:szCs w:val="18"/>
                        </w:rPr>
                        <w:t>Hilmar</w:t>
                      </w:r>
                      <w:proofErr w:type="spellEnd"/>
                      <w:r w:rsidR="00CD44EC" w:rsidRPr="00CD44EC">
                        <w:rPr>
                          <w:rFonts w:ascii="Georgia" w:hAnsi="Georgia" w:cs="Arial"/>
                          <w:i/>
                          <w:iCs/>
                          <w:color w:val="464E54"/>
                          <w:kern w:val="0"/>
                          <w:sz w:val="18"/>
                          <w:szCs w:val="18"/>
                        </w:rPr>
                        <w:t xml:space="preserve"> de Oliveira Arantes e Carlos </w:t>
                      </w:r>
                      <w:proofErr w:type="spellStart"/>
                      <w:r w:rsidR="00CD44EC" w:rsidRPr="00CD44EC">
                        <w:rPr>
                          <w:rFonts w:ascii="Georgia" w:hAnsi="Georgia" w:cs="Arial"/>
                          <w:i/>
                          <w:iCs/>
                          <w:color w:val="464E54"/>
                          <w:kern w:val="0"/>
                          <w:sz w:val="18"/>
                          <w:szCs w:val="18"/>
                        </w:rPr>
                        <w:t>Checoli</w:t>
                      </w:r>
                      <w:proofErr w:type="spellEnd"/>
                      <w:r w:rsidR="00CD44EC" w:rsidRPr="00CD44EC">
                        <w:rPr>
                          <w:rFonts w:ascii="Georgia" w:hAnsi="Georgia" w:cs="Arial"/>
                          <w:i/>
                          <w:iCs/>
                          <w:color w:val="464E54"/>
                          <w:kern w:val="0"/>
                          <w:sz w:val="18"/>
                          <w:szCs w:val="18"/>
                        </w:rPr>
                        <w:t>.</w:t>
                      </w:r>
                      <w:r w:rsidR="00CD44EC" w:rsidRPr="00CD44EC">
                        <w:rPr>
                          <w:rFonts w:ascii="Georgia" w:hAnsi="Georgia" w:cs="Arial"/>
                          <w:i/>
                          <w:iCs/>
                          <w:color w:val="464E54"/>
                          <w:kern w:val="0"/>
                          <w:sz w:val="18"/>
                          <w:szCs w:val="18"/>
                        </w:rPr>
                        <w:br/>
                        <w:t>Em 26 de outubro de 1984, apesar de sua idade, novamente Ana Dias passa para a propriedade de Walter Moretti, nos intervalos entre os últimos proprietários, o Curió Ana Dias passou por diversas vezes pelas mãos de Walter Moretti, o que comprova que não resistia a saudade e a grande estima dedicada a esse pássaro.</w:t>
                      </w:r>
                      <w:r w:rsidR="00CD44EC" w:rsidRPr="00CD44EC">
                        <w:rPr>
                          <w:rFonts w:ascii="Georgia" w:hAnsi="Georgia" w:cs="Arial"/>
                          <w:i/>
                          <w:iCs/>
                          <w:color w:val="464E54"/>
                          <w:kern w:val="0"/>
                          <w:sz w:val="18"/>
                          <w:szCs w:val="18"/>
                        </w:rPr>
                        <w:br/>
                        <w:t>O curió Ana Dias recebeu o anel nº 1.534/IBDF/77, na sua voz característica de "Praia Grande", cujo som melodioso nos lembra os acordes de um violino, no seu perfeito canto classifica-se na modalidade de "Clássico".</w:t>
                      </w:r>
                      <w:r w:rsidR="00CD44EC" w:rsidRPr="00CD44EC">
                        <w:rPr>
                          <w:rFonts w:ascii="Georgia" w:hAnsi="Georgia" w:cs="Arial"/>
                          <w:i/>
                          <w:iCs/>
                          <w:color w:val="464E54"/>
                          <w:kern w:val="0"/>
                          <w:sz w:val="18"/>
                          <w:szCs w:val="18"/>
                        </w:rPr>
                        <w:br/>
                      </w:r>
                      <w:r w:rsidR="00CD44EC" w:rsidRPr="00CD44EC">
                        <w:rPr>
                          <w:rFonts w:ascii="Georgia" w:hAnsi="Georgia" w:cs="Arial"/>
                          <w:i/>
                          <w:iCs/>
                          <w:color w:val="464E54"/>
                          <w:kern w:val="0"/>
                          <w:sz w:val="18"/>
                          <w:szCs w:val="18"/>
                        </w:rPr>
                        <w:br/>
                      </w:r>
                      <w:r w:rsidR="00CD44EC" w:rsidRPr="00CD44EC">
                        <w:rPr>
                          <w:rFonts w:ascii="Georgia" w:hAnsi="Georgia" w:cs="Arial"/>
                          <w:b/>
                          <w:bCs/>
                          <w:i/>
                          <w:iCs/>
                          <w:color w:val="000080"/>
                          <w:kern w:val="0"/>
                          <w:sz w:val="18"/>
                          <w:szCs w:val="18"/>
                        </w:rPr>
                        <w:t>NOTAS DE CANTO DO CURIÓ ANA DIAS:</w:t>
                      </w:r>
                      <w:r w:rsidR="00CD44EC" w:rsidRPr="00CD44EC">
                        <w:rPr>
                          <w:rFonts w:ascii="Georgia" w:hAnsi="Georgia" w:cs="Arial"/>
                          <w:i/>
                          <w:iCs/>
                          <w:color w:val="000080"/>
                          <w:kern w:val="0"/>
                          <w:sz w:val="18"/>
                          <w:szCs w:val="18"/>
                        </w:rPr>
                        <w:br/>
                      </w:r>
                      <w:r w:rsidR="00CD44EC" w:rsidRPr="00CD44EC">
                        <w:rPr>
                          <w:rFonts w:ascii="Georgia" w:hAnsi="Georgia" w:cs="Arial"/>
                          <w:i/>
                          <w:iCs/>
                          <w:color w:val="464E54"/>
                          <w:kern w:val="0"/>
                          <w:sz w:val="18"/>
                          <w:szCs w:val="18"/>
                        </w:rPr>
                        <w:br/>
                        <w:t>TI TU Í - três notas de entrada de canto</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QUIM </w:t>
                      </w:r>
                      <w:proofErr w:type="spellStart"/>
                      <w:r w:rsidR="00CD44EC" w:rsidRPr="00CD44EC">
                        <w:rPr>
                          <w:rFonts w:ascii="Georgia" w:hAnsi="Georgia" w:cs="Arial"/>
                          <w:i/>
                          <w:iCs/>
                          <w:color w:val="464E54"/>
                          <w:kern w:val="0"/>
                          <w:sz w:val="18"/>
                          <w:szCs w:val="18"/>
                        </w:rPr>
                        <w:t>QUIM</w:t>
                      </w:r>
                      <w:proofErr w:type="spellEnd"/>
                      <w:r w:rsidR="00CD44EC" w:rsidRPr="00CD44EC">
                        <w:rPr>
                          <w:rFonts w:ascii="Georgia" w:hAnsi="Georgia" w:cs="Arial"/>
                          <w:i/>
                          <w:iCs/>
                          <w:color w:val="464E54"/>
                          <w:kern w:val="0"/>
                          <w:sz w:val="18"/>
                          <w:szCs w:val="18"/>
                        </w:rPr>
                        <w:t xml:space="preserve"> TÓI - duas notas de QUIM-QUIM seguidas da nota TÓI</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TUÉ </w:t>
                      </w:r>
                      <w:proofErr w:type="spellStart"/>
                      <w:r w:rsidR="00CD44EC" w:rsidRPr="00CD44EC">
                        <w:rPr>
                          <w:rFonts w:ascii="Georgia" w:hAnsi="Georgia" w:cs="Arial"/>
                          <w:i/>
                          <w:iCs/>
                          <w:color w:val="464E54"/>
                          <w:kern w:val="0"/>
                          <w:sz w:val="18"/>
                          <w:szCs w:val="18"/>
                        </w:rPr>
                        <w:t>TUÉ</w:t>
                      </w:r>
                      <w:proofErr w:type="spellEnd"/>
                      <w:r w:rsidR="00CD44EC" w:rsidRPr="00CD44EC">
                        <w:rPr>
                          <w:rFonts w:ascii="Georgia" w:hAnsi="Georgia" w:cs="Arial"/>
                          <w:i/>
                          <w:iCs/>
                          <w:color w:val="464E54"/>
                          <w:kern w:val="0"/>
                          <w:sz w:val="18"/>
                          <w:szCs w:val="18"/>
                        </w:rPr>
                        <w:t xml:space="preserve"> - duas ou mais notas de batida de praia</w:t>
                      </w:r>
                      <w:r w:rsidR="00CD44EC" w:rsidRPr="00CD44EC">
                        <w:rPr>
                          <w:rFonts w:ascii="Georgia" w:hAnsi="Georgia" w:cs="Arial"/>
                          <w:i/>
                          <w:iCs/>
                          <w:color w:val="464E54"/>
                          <w:kern w:val="0"/>
                          <w:sz w:val="18"/>
                          <w:szCs w:val="18"/>
                        </w:rPr>
                        <w:br/>
                        <w:t xml:space="preserve">QUIM </w:t>
                      </w:r>
                      <w:proofErr w:type="spellStart"/>
                      <w:r w:rsidR="00CD44EC" w:rsidRPr="00CD44EC">
                        <w:rPr>
                          <w:rFonts w:ascii="Georgia" w:hAnsi="Georgia" w:cs="Arial"/>
                          <w:i/>
                          <w:iCs/>
                          <w:color w:val="464E54"/>
                          <w:kern w:val="0"/>
                          <w:sz w:val="18"/>
                          <w:szCs w:val="18"/>
                        </w:rPr>
                        <w:t>QUIM</w:t>
                      </w:r>
                      <w:proofErr w:type="spellEnd"/>
                      <w:r w:rsidR="00CD44EC" w:rsidRPr="00CD44EC">
                        <w:rPr>
                          <w:rFonts w:ascii="Georgia" w:hAnsi="Georgia" w:cs="Arial"/>
                          <w:i/>
                          <w:iCs/>
                          <w:color w:val="464E54"/>
                          <w:kern w:val="0"/>
                          <w:sz w:val="18"/>
                          <w:szCs w:val="18"/>
                        </w:rPr>
                        <w:t xml:space="preserve"> - duas notas de QUIM-QUIM</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UIL </w:t>
                      </w:r>
                      <w:proofErr w:type="spellStart"/>
                      <w:r w:rsidR="00CD44EC" w:rsidRPr="00CD44EC">
                        <w:rPr>
                          <w:rFonts w:ascii="Georgia" w:hAnsi="Georgia" w:cs="Arial"/>
                          <w:i/>
                          <w:iCs/>
                          <w:color w:val="464E54"/>
                          <w:kern w:val="0"/>
                          <w:sz w:val="18"/>
                          <w:szCs w:val="18"/>
                        </w:rPr>
                        <w:t>UIL</w:t>
                      </w:r>
                      <w:proofErr w:type="spellEnd"/>
                      <w:r w:rsidR="00CD44EC" w:rsidRPr="00CD44EC">
                        <w:rPr>
                          <w:rFonts w:ascii="Georgia" w:hAnsi="Georgia" w:cs="Arial"/>
                          <w:i/>
                          <w:iCs/>
                          <w:color w:val="464E54"/>
                          <w:kern w:val="0"/>
                          <w:sz w:val="18"/>
                          <w:szCs w:val="18"/>
                        </w:rPr>
                        <w:t xml:space="preserve"> - duas notas de </w:t>
                      </w:r>
                      <w:proofErr w:type="spellStart"/>
                      <w:r w:rsidR="00CD44EC" w:rsidRPr="00CD44EC">
                        <w:rPr>
                          <w:rFonts w:ascii="Georgia" w:hAnsi="Georgia" w:cs="Arial"/>
                          <w:i/>
                          <w:iCs/>
                          <w:color w:val="464E54"/>
                          <w:kern w:val="0"/>
                          <w:sz w:val="18"/>
                          <w:szCs w:val="18"/>
                        </w:rPr>
                        <w:t>Samaritá</w:t>
                      </w:r>
                      <w:proofErr w:type="spellEnd"/>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QUIM </w:t>
                      </w:r>
                      <w:proofErr w:type="spellStart"/>
                      <w:r w:rsidR="00CD44EC" w:rsidRPr="00CD44EC">
                        <w:rPr>
                          <w:rFonts w:ascii="Georgia" w:hAnsi="Georgia" w:cs="Arial"/>
                          <w:i/>
                          <w:iCs/>
                          <w:color w:val="464E54"/>
                          <w:kern w:val="0"/>
                          <w:sz w:val="18"/>
                          <w:szCs w:val="18"/>
                        </w:rPr>
                        <w:t>QUIM</w:t>
                      </w:r>
                      <w:proofErr w:type="spellEnd"/>
                      <w:r w:rsidR="00CD44EC" w:rsidRPr="00CD44EC">
                        <w:rPr>
                          <w:rFonts w:ascii="Georgia" w:hAnsi="Georgia" w:cs="Arial"/>
                          <w:i/>
                          <w:iCs/>
                          <w:color w:val="464E54"/>
                          <w:kern w:val="0"/>
                          <w:sz w:val="18"/>
                          <w:szCs w:val="18"/>
                        </w:rPr>
                        <w:t xml:space="preserve"> TÓI - duas notas de QUIM-QUIM seguidas da nota TÓI</w:t>
                      </w:r>
                      <w:r w:rsidR="00CD44EC" w:rsidRPr="00CD44EC">
                        <w:rPr>
                          <w:rFonts w:ascii="Georgia" w:hAnsi="Georgia" w:cs="Arial"/>
                          <w:i/>
                          <w:iCs/>
                          <w:color w:val="464E54"/>
                          <w:kern w:val="0"/>
                          <w:sz w:val="18"/>
                          <w:szCs w:val="18"/>
                        </w:rPr>
                        <w:br/>
                        <w:t xml:space="preserve">TÉ </w:t>
                      </w:r>
                      <w:proofErr w:type="spellStart"/>
                      <w:r w:rsidR="00CD44EC" w:rsidRPr="00CD44EC">
                        <w:rPr>
                          <w:rFonts w:ascii="Georgia" w:hAnsi="Georgia" w:cs="Arial"/>
                          <w:i/>
                          <w:iCs/>
                          <w:color w:val="464E54"/>
                          <w:kern w:val="0"/>
                          <w:sz w:val="18"/>
                          <w:szCs w:val="18"/>
                        </w:rPr>
                        <w:t>TÉ</w:t>
                      </w:r>
                      <w:proofErr w:type="spellEnd"/>
                      <w:r w:rsidR="00CD44EC" w:rsidRPr="00CD44EC">
                        <w:rPr>
                          <w:rFonts w:ascii="Georgia" w:hAnsi="Georgia" w:cs="Arial"/>
                          <w:i/>
                          <w:iCs/>
                          <w:color w:val="464E54"/>
                          <w:kern w:val="0"/>
                          <w:sz w:val="18"/>
                          <w:szCs w:val="18"/>
                        </w:rPr>
                        <w:t xml:space="preserve"> - duas notas de ligação</w:t>
                      </w:r>
                      <w:r w:rsidR="00CD44EC" w:rsidRPr="00CD44EC">
                        <w:rPr>
                          <w:rFonts w:ascii="Georgia" w:hAnsi="Georgia" w:cs="Arial"/>
                          <w:i/>
                          <w:iCs/>
                          <w:color w:val="464E54"/>
                          <w:kern w:val="0"/>
                          <w:sz w:val="18"/>
                          <w:szCs w:val="18"/>
                        </w:rPr>
                        <w:br/>
                        <w:t xml:space="preserve">TUÉ </w:t>
                      </w:r>
                      <w:proofErr w:type="spellStart"/>
                      <w:r w:rsidR="00CD44EC" w:rsidRPr="00CD44EC">
                        <w:rPr>
                          <w:rFonts w:ascii="Georgia" w:hAnsi="Georgia" w:cs="Arial"/>
                          <w:i/>
                          <w:iCs/>
                          <w:color w:val="464E54"/>
                          <w:kern w:val="0"/>
                          <w:sz w:val="18"/>
                          <w:szCs w:val="18"/>
                        </w:rPr>
                        <w:t>TUÉ</w:t>
                      </w:r>
                      <w:proofErr w:type="spellEnd"/>
                      <w:r w:rsidR="00CD44EC" w:rsidRPr="00CD44EC">
                        <w:rPr>
                          <w:rFonts w:ascii="Georgia" w:hAnsi="Georgia" w:cs="Arial"/>
                          <w:i/>
                          <w:iCs/>
                          <w:color w:val="464E54"/>
                          <w:kern w:val="0"/>
                          <w:sz w:val="18"/>
                          <w:szCs w:val="18"/>
                        </w:rPr>
                        <w:t xml:space="preserve"> - duas ou mais notas de batida de praia</w:t>
                      </w:r>
                      <w:r w:rsidR="00CD44EC" w:rsidRPr="00CD44EC">
                        <w:rPr>
                          <w:rFonts w:ascii="Georgia" w:hAnsi="Georgia" w:cs="Arial"/>
                          <w:i/>
                          <w:iCs/>
                          <w:color w:val="464E54"/>
                          <w:kern w:val="0"/>
                          <w:sz w:val="18"/>
                          <w:szCs w:val="18"/>
                        </w:rPr>
                        <w:br/>
                      </w:r>
                      <w:r w:rsidR="00CD44EC" w:rsidRPr="00CD44EC">
                        <w:rPr>
                          <w:rFonts w:ascii="Georgia" w:hAnsi="Georgia" w:cs="Arial"/>
                          <w:i/>
                          <w:iCs/>
                          <w:color w:val="464E54"/>
                          <w:kern w:val="0"/>
                          <w:sz w:val="18"/>
                          <w:szCs w:val="18"/>
                        </w:rPr>
                        <w:br/>
                      </w:r>
                      <w:r w:rsidR="00CD44EC" w:rsidRPr="00CD44EC">
                        <w:rPr>
                          <w:rFonts w:ascii="Georgia" w:hAnsi="Georgia" w:cs="Arial"/>
                          <w:i/>
                          <w:iCs/>
                          <w:color w:val="464E54"/>
                          <w:kern w:val="0"/>
                          <w:sz w:val="16"/>
                          <w:szCs w:val="18"/>
                        </w:rPr>
                        <w:t>O fechamento do canto poderá ser com as notas de batida de praia ou acrescida com PURRU.</w:t>
                      </w:r>
                      <w:r w:rsidR="00CD44EC" w:rsidRPr="00CD44EC">
                        <w:rPr>
                          <w:rFonts w:ascii="Georgia" w:hAnsi="Georgia" w:cs="Arial"/>
                          <w:i/>
                          <w:iCs/>
                          <w:color w:val="464E54"/>
                          <w:kern w:val="0"/>
                          <w:sz w:val="16"/>
                          <w:szCs w:val="18"/>
                        </w:rPr>
                        <w:br/>
                      </w:r>
                      <w:r w:rsidR="00CD44EC" w:rsidRPr="00CD44EC">
                        <w:rPr>
                          <w:rFonts w:ascii="Georgia" w:hAnsi="Georgia" w:cs="Arial"/>
                          <w:i/>
                          <w:iCs/>
                          <w:color w:val="464E54"/>
                          <w:kern w:val="0"/>
                          <w:sz w:val="18"/>
                          <w:szCs w:val="18"/>
                        </w:rPr>
                        <w:t>O inigualável Curió Ana Dias que emocionou aos amantes do Canto Praia Grande na Categoria "Clássico", morreu em 22 de abril de 1987, aos 32 anos de idade em propriedade do Sr. Walter Moretti na cidade de Jundiaí.</w:t>
                      </w:r>
                    </w:p>
                    <w:p w:rsidR="00CD44EC" w:rsidRPr="004C130F" w:rsidRDefault="00CD44EC" w:rsidP="00CD44EC">
                      <w:pPr>
                        <w:widowControl/>
                        <w:spacing w:after="0" w:line="240" w:lineRule="auto"/>
                        <w:rPr>
                          <w:rFonts w:ascii="Georgia" w:hAnsi="Georgia" w:cs="Arial"/>
                          <w:i/>
                          <w:iCs/>
                          <w:color w:val="464E54"/>
                          <w:kern w:val="0"/>
                          <w:sz w:val="16"/>
                          <w:szCs w:val="18"/>
                        </w:rPr>
                      </w:pPr>
                    </w:p>
                    <w:p w:rsidR="00CD44EC" w:rsidRPr="00CD44EC" w:rsidRDefault="00CD44EC" w:rsidP="00CD44EC">
                      <w:pPr>
                        <w:widowControl/>
                        <w:spacing w:after="0" w:line="240" w:lineRule="auto"/>
                        <w:rPr>
                          <w:rFonts w:ascii="Arial" w:hAnsi="Arial" w:cs="Arial"/>
                          <w:i/>
                          <w:iCs/>
                          <w:color w:val="464E54"/>
                          <w:kern w:val="0"/>
                          <w:sz w:val="18"/>
                          <w:szCs w:val="18"/>
                        </w:rPr>
                      </w:pPr>
                      <w:r>
                        <w:rPr>
                          <w:rFonts w:ascii="Georgia" w:hAnsi="Georgia" w:cs="Arial"/>
                          <w:i/>
                          <w:iCs/>
                          <w:color w:val="464E54"/>
                          <w:kern w:val="0"/>
                          <w:sz w:val="18"/>
                          <w:szCs w:val="18"/>
                        </w:rPr>
                        <w:t xml:space="preserve">Fonte: </w:t>
                      </w:r>
                      <w:r w:rsidR="004C130F">
                        <w:rPr>
                          <w:rFonts w:ascii="Georgia" w:hAnsi="Georgia" w:cs="Arial"/>
                          <w:i/>
                          <w:iCs/>
                          <w:color w:val="464E54"/>
                          <w:kern w:val="0"/>
                          <w:sz w:val="18"/>
                          <w:szCs w:val="18"/>
                        </w:rPr>
                        <w:t xml:space="preserve">João Paulo </w:t>
                      </w:r>
                      <w:proofErr w:type="spellStart"/>
                      <w:r w:rsidR="004C130F">
                        <w:rPr>
                          <w:rFonts w:ascii="Georgia" w:hAnsi="Georgia" w:cs="Arial"/>
                          <w:i/>
                          <w:iCs/>
                          <w:color w:val="464E54"/>
                          <w:kern w:val="0"/>
                          <w:sz w:val="18"/>
                          <w:szCs w:val="18"/>
                        </w:rPr>
                        <w:t>Buciani</w:t>
                      </w:r>
                      <w:proofErr w:type="spellEnd"/>
                      <w:r w:rsidR="004C130F">
                        <w:rPr>
                          <w:rFonts w:ascii="Georgia" w:hAnsi="Georgia" w:cs="Arial"/>
                          <w:i/>
                          <w:iCs/>
                          <w:color w:val="464E54"/>
                          <w:kern w:val="0"/>
                          <w:sz w:val="18"/>
                          <w:szCs w:val="18"/>
                        </w:rPr>
                        <w:t xml:space="preserve"> Franco/</w:t>
                      </w:r>
                      <w:r>
                        <w:rPr>
                          <w:rFonts w:ascii="Arial" w:hAnsi="Arial" w:cs="Arial"/>
                          <w:i/>
                          <w:iCs/>
                          <w:color w:val="464E54"/>
                          <w:kern w:val="0"/>
                          <w:sz w:val="18"/>
                          <w:szCs w:val="18"/>
                        </w:rPr>
                        <w:t xml:space="preserve"> </w:t>
                      </w:r>
                      <w:r w:rsidRPr="00CD44EC">
                        <w:rPr>
                          <w:rFonts w:ascii="Georgia" w:hAnsi="Georgia" w:cs="Arial"/>
                          <w:i/>
                          <w:iCs/>
                          <w:color w:val="464E54"/>
                          <w:kern w:val="0"/>
                          <w:sz w:val="18"/>
                          <w:szCs w:val="18"/>
                        </w:rPr>
                        <w:t>Santos - SP</w:t>
                      </w:r>
                    </w:p>
                    <w:p w:rsidR="007759A6" w:rsidRPr="00CD44EC" w:rsidRDefault="007759A6">
                      <w:pPr>
                        <w:rPr>
                          <w:sz w:val="18"/>
                          <w:szCs w:val="18"/>
                        </w:rPr>
                      </w:pPr>
                    </w:p>
                  </w:txbxContent>
                </v:textbox>
                <w10:wrap anchorx="page" anchory="page"/>
              </v:shape>
            </w:pict>
          </mc:Fallback>
        </mc:AlternateContent>
      </w:r>
    </w:p>
    <w:sectPr w:rsidR="007759A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4EC"/>
    <w:rsid w:val="00094188"/>
    <w:rsid w:val="004C130F"/>
    <w:rsid w:val="007759A6"/>
    <w:rsid w:val="00CD44EC"/>
    <w:rsid w:val="00DD15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pacing w:after="120" w:line="285" w:lineRule="auto"/>
    </w:pPr>
    <w:rPr>
      <w:rFonts w:eastAsia="Times New Roman" w:cs="Times New Roman"/>
      <w:color w:val="262626" w:themeColor="text1" w:themeTint="D9"/>
      <w:kern w:val="28"/>
      <w:sz w:val="20"/>
      <w:szCs w:val="19"/>
    </w:rPr>
  </w:style>
  <w:style w:type="paragraph" w:styleId="Ttulo2">
    <w:name w:val="heading 2"/>
    <w:basedOn w:val="Normal"/>
    <w:next w:val="Normal"/>
    <w:link w:val="Ttulo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3">
    <w:name w:val="Body Text 3"/>
    <w:link w:val="Corpodetexto3Char"/>
    <w:uiPriority w:val="99"/>
    <w:semiHidden/>
    <w:unhideWhenUsed/>
    <w:pPr>
      <w:spacing w:after="120" w:line="285" w:lineRule="auto"/>
    </w:pPr>
    <w:rPr>
      <w:rFonts w:ascii="Candara" w:eastAsia="Times New Roman" w:hAnsi="Candara" w:cs="Times New Roman"/>
      <w:color w:val="452E27"/>
      <w:kern w:val="28"/>
      <w:sz w:val="20"/>
      <w:szCs w:val="19"/>
    </w:rPr>
  </w:style>
  <w:style w:type="character" w:customStyle="1" w:styleId="Corpodetexto3Char">
    <w:name w:val="Corpo de texto 3 Char"/>
    <w:basedOn w:val="Fontepargpadro"/>
    <w:link w:val="Corpodetexto3"/>
    <w:uiPriority w:val="99"/>
    <w:semiHidden/>
    <w:rPr>
      <w:rFonts w:ascii="Candara" w:eastAsia="Times New Roman" w:hAnsi="Candara" w:cs="Times New Roman"/>
      <w:color w:val="452E27"/>
      <w:kern w:val="28"/>
      <w:sz w:val="20"/>
      <w:szCs w:val="19"/>
    </w:rPr>
  </w:style>
  <w:style w:type="character" w:styleId="TextodoEspaoReservado">
    <w:name w:val="Placeholder Text"/>
    <w:basedOn w:val="Fontepargpadro"/>
    <w:uiPriority w:val="99"/>
    <w:semiHidden/>
    <w:rPr>
      <w:color w:val="808080"/>
    </w:rPr>
  </w:style>
  <w:style w:type="paragraph" w:styleId="Textodebalo">
    <w:name w:val="Balloon Text"/>
    <w:basedOn w:val="Normal"/>
    <w:link w:val="TextodebaloChar"/>
    <w:uiPriority w:val="99"/>
    <w:semiHidden/>
    <w:unhideWhenUse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Pr>
      <w:rFonts w:ascii="Tahoma" w:eastAsia="Times New Roman" w:hAnsi="Tahoma" w:cs="Tahoma"/>
      <w:color w:val="452E27"/>
      <w:kern w:val="28"/>
      <w:sz w:val="16"/>
      <w:szCs w:val="16"/>
    </w:rPr>
  </w:style>
  <w:style w:type="character" w:customStyle="1" w:styleId="Ttulo2Char">
    <w:name w:val="Título 2 Char"/>
    <w:basedOn w:val="Fontepargpadro"/>
    <w:link w:val="Ttulo2"/>
    <w:uiPriority w:val="9"/>
    <w:rPr>
      <w:rFonts w:asciiTheme="majorHAnsi" w:eastAsiaTheme="majorEastAsia" w:hAnsiTheme="majorHAnsi" w:cstheme="majorBidi"/>
      <w:b/>
      <w:bCs/>
      <w:color w:val="4F81BD" w:themeColor="accent1"/>
      <w:kern w:val="28"/>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pacing w:after="120" w:line="285" w:lineRule="auto"/>
    </w:pPr>
    <w:rPr>
      <w:rFonts w:eastAsia="Times New Roman" w:cs="Times New Roman"/>
      <w:color w:val="262626" w:themeColor="text1" w:themeTint="D9"/>
      <w:kern w:val="28"/>
      <w:sz w:val="20"/>
      <w:szCs w:val="19"/>
    </w:rPr>
  </w:style>
  <w:style w:type="paragraph" w:styleId="Ttulo2">
    <w:name w:val="heading 2"/>
    <w:basedOn w:val="Normal"/>
    <w:next w:val="Normal"/>
    <w:link w:val="Ttulo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3">
    <w:name w:val="Body Text 3"/>
    <w:link w:val="Corpodetexto3Char"/>
    <w:uiPriority w:val="99"/>
    <w:semiHidden/>
    <w:unhideWhenUsed/>
    <w:pPr>
      <w:spacing w:after="120" w:line="285" w:lineRule="auto"/>
    </w:pPr>
    <w:rPr>
      <w:rFonts w:ascii="Candara" w:eastAsia="Times New Roman" w:hAnsi="Candara" w:cs="Times New Roman"/>
      <w:color w:val="452E27"/>
      <w:kern w:val="28"/>
      <w:sz w:val="20"/>
      <w:szCs w:val="19"/>
    </w:rPr>
  </w:style>
  <w:style w:type="character" w:customStyle="1" w:styleId="Corpodetexto3Char">
    <w:name w:val="Corpo de texto 3 Char"/>
    <w:basedOn w:val="Fontepargpadro"/>
    <w:link w:val="Corpodetexto3"/>
    <w:uiPriority w:val="99"/>
    <w:semiHidden/>
    <w:rPr>
      <w:rFonts w:ascii="Candara" w:eastAsia="Times New Roman" w:hAnsi="Candara" w:cs="Times New Roman"/>
      <w:color w:val="452E27"/>
      <w:kern w:val="28"/>
      <w:sz w:val="20"/>
      <w:szCs w:val="19"/>
    </w:rPr>
  </w:style>
  <w:style w:type="character" w:styleId="TextodoEspaoReservado">
    <w:name w:val="Placeholder Text"/>
    <w:basedOn w:val="Fontepargpadro"/>
    <w:uiPriority w:val="99"/>
    <w:semiHidden/>
    <w:rPr>
      <w:color w:val="808080"/>
    </w:rPr>
  </w:style>
  <w:style w:type="paragraph" w:styleId="Textodebalo">
    <w:name w:val="Balloon Text"/>
    <w:basedOn w:val="Normal"/>
    <w:link w:val="TextodebaloChar"/>
    <w:uiPriority w:val="99"/>
    <w:semiHidden/>
    <w:unhideWhenUse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Pr>
      <w:rFonts w:ascii="Tahoma" w:eastAsia="Times New Roman" w:hAnsi="Tahoma" w:cs="Tahoma"/>
      <w:color w:val="452E27"/>
      <w:kern w:val="28"/>
      <w:sz w:val="16"/>
      <w:szCs w:val="16"/>
    </w:rPr>
  </w:style>
  <w:style w:type="character" w:customStyle="1" w:styleId="Ttulo2Char">
    <w:name w:val="Título 2 Char"/>
    <w:basedOn w:val="Fontepargpadro"/>
    <w:link w:val="Ttulo2"/>
    <w:uiPriority w:val="9"/>
    <w:rPr>
      <w:rFonts w:asciiTheme="majorHAnsi" w:eastAsiaTheme="majorEastAsia" w:hAnsiTheme="majorHAnsi" w:cstheme="majorBidi"/>
      <w:b/>
      <w:bCs/>
      <w:color w:val="4F81BD" w:themeColor="accent1"/>
      <w:kern w:val="28"/>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9076270">
      <w:bodyDiv w:val="1"/>
      <w:marLeft w:val="0"/>
      <w:marRight w:val="0"/>
      <w:marTop w:val="0"/>
      <w:marBottom w:val="0"/>
      <w:divBdr>
        <w:top w:val="none" w:sz="0" w:space="0" w:color="auto"/>
        <w:left w:val="none" w:sz="0" w:space="0" w:color="auto"/>
        <w:bottom w:val="none" w:sz="0" w:space="0" w:color="auto"/>
        <w:right w:val="none" w:sz="0" w:space="0" w:color="auto"/>
      </w:divBdr>
      <w:divsChild>
        <w:div w:id="494492707">
          <w:marLeft w:val="0"/>
          <w:marRight w:val="0"/>
          <w:marTop w:val="0"/>
          <w:marBottom w:val="0"/>
          <w:divBdr>
            <w:top w:val="none" w:sz="0" w:space="0" w:color="auto"/>
            <w:left w:val="none" w:sz="0" w:space="0" w:color="auto"/>
            <w:bottom w:val="none" w:sz="0" w:space="0" w:color="auto"/>
            <w:right w:val="none" w:sz="0" w:space="0" w:color="auto"/>
          </w:divBdr>
          <w:divsChild>
            <w:div w:id="1891452256">
              <w:marLeft w:val="0"/>
              <w:marRight w:val="0"/>
              <w:marTop w:val="0"/>
              <w:marBottom w:val="0"/>
              <w:divBdr>
                <w:top w:val="none" w:sz="0" w:space="0" w:color="auto"/>
                <w:left w:val="none" w:sz="0" w:space="0" w:color="auto"/>
                <w:bottom w:val="none" w:sz="0" w:space="0" w:color="auto"/>
                <w:right w:val="none" w:sz="0" w:space="0" w:color="auto"/>
              </w:divBdr>
              <w:divsChild>
                <w:div w:id="2122189320">
                  <w:marLeft w:val="0"/>
                  <w:marRight w:val="0"/>
                  <w:marTop w:val="0"/>
                  <w:marBottom w:val="0"/>
                  <w:divBdr>
                    <w:top w:val="none" w:sz="0" w:space="0" w:color="auto"/>
                    <w:left w:val="none" w:sz="0" w:space="0" w:color="auto"/>
                    <w:bottom w:val="none" w:sz="0" w:space="0" w:color="auto"/>
                    <w:right w:val="none" w:sz="0" w:space="0" w:color="auto"/>
                  </w:divBdr>
                  <w:divsChild>
                    <w:div w:id="1827357554">
                      <w:marLeft w:val="0"/>
                      <w:marRight w:val="0"/>
                      <w:marTop w:val="0"/>
                      <w:marBottom w:val="0"/>
                      <w:divBdr>
                        <w:top w:val="none" w:sz="0" w:space="0" w:color="auto"/>
                        <w:left w:val="none" w:sz="0" w:space="0" w:color="auto"/>
                        <w:bottom w:val="none" w:sz="0" w:space="0" w:color="auto"/>
                        <w:right w:val="none" w:sz="0" w:space="0" w:color="auto"/>
                      </w:divBdr>
                      <w:divsChild>
                        <w:div w:id="1488941253">
                          <w:marLeft w:val="0"/>
                          <w:marRight w:val="0"/>
                          <w:marTop w:val="0"/>
                          <w:marBottom w:val="0"/>
                          <w:divBdr>
                            <w:top w:val="none" w:sz="0" w:space="0" w:color="auto"/>
                            <w:left w:val="none" w:sz="0" w:space="0" w:color="auto"/>
                            <w:bottom w:val="none" w:sz="0" w:space="0" w:color="auto"/>
                            <w:right w:val="none" w:sz="0" w:space="0" w:color="auto"/>
                          </w:divBdr>
                          <w:divsChild>
                            <w:div w:id="466167296">
                              <w:marLeft w:val="0"/>
                              <w:marRight w:val="0"/>
                              <w:marTop w:val="0"/>
                              <w:marBottom w:val="0"/>
                              <w:divBdr>
                                <w:top w:val="none" w:sz="0" w:space="0" w:color="auto"/>
                                <w:left w:val="none" w:sz="0" w:space="0" w:color="auto"/>
                                <w:bottom w:val="none" w:sz="0" w:space="0" w:color="auto"/>
                                <w:right w:val="none" w:sz="0" w:space="0" w:color="auto"/>
                              </w:divBdr>
                              <w:divsChild>
                                <w:div w:id="175913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lunga\AppData\Roaming\Microsoft\Modelos\SunSandStationer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2">
      <a:majorFont>
        <a:latin typeface="Candara"/>
        <a:ea typeface=""/>
        <a:cs typeface=""/>
      </a:majorFont>
      <a:minorFont>
        <a:latin typeface="Candar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3FF4100C-8D81-4BC7-B8CA-F1538A2DE9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SunSandStationery.dotx</Template>
  <TotalTime>8</TotalTime>
  <Pages>1</Pages>
  <Words>0</Words>
  <Characters>2</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Fornecedora Novo Rio Ltda</Company>
  <LinksUpToDate>false</LinksUpToDate>
  <CharactersWithSpaces>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Ananias Garcia de Barros</dc:creator>
  <cp:lastModifiedBy>Ananias Garcia de Barros</cp:lastModifiedBy>
  <cp:revision>3</cp:revision>
  <dcterms:created xsi:type="dcterms:W3CDTF">2011-05-21T11:33:00Z</dcterms:created>
  <dcterms:modified xsi:type="dcterms:W3CDTF">2011-05-21T11:47:00Z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TC010275444</vt:lpwstr>
  </property>
</Properties>
</file>